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33018" w14:textId="77777777" w:rsidR="00115FA8" w:rsidRDefault="00115FA8" w:rsidP="00BF1FC2">
      <w:pPr>
        <w:spacing w:after="0" w:line="320" w:lineRule="atLeast"/>
        <w:ind w:left="-15"/>
        <w:jc w:val="center"/>
        <w:rPr>
          <w:rFonts w:ascii="Arial" w:hAnsi="Arial" w:cs="Arial"/>
          <w:b/>
          <w:bCs/>
          <w:sz w:val="28"/>
          <w:szCs w:val="28"/>
        </w:rPr>
      </w:pPr>
    </w:p>
    <w:p w14:paraId="542752FA" w14:textId="2B1BF6DC" w:rsidR="00BF1FC2" w:rsidRPr="00666003" w:rsidRDefault="003A5E94" w:rsidP="00BF1FC2">
      <w:pPr>
        <w:spacing w:after="0" w:line="320" w:lineRule="atLeast"/>
        <w:ind w:left="-15"/>
        <w:jc w:val="center"/>
        <w:rPr>
          <w:rFonts w:ascii="Arial" w:hAnsi="Arial" w:cs="Arial"/>
          <w:b/>
          <w:bCs/>
          <w:sz w:val="24"/>
          <w:szCs w:val="24"/>
        </w:rPr>
      </w:pPr>
      <w:r>
        <w:rPr>
          <w:rFonts w:ascii="Arial" w:hAnsi="Arial" w:cs="Arial"/>
          <w:b/>
          <w:bCs/>
          <w:sz w:val="24"/>
          <w:szCs w:val="24"/>
        </w:rPr>
        <w:t>ANEXO II</w:t>
      </w:r>
    </w:p>
    <w:p w14:paraId="03A72EE5" w14:textId="77777777" w:rsidR="00BF1FC2" w:rsidRPr="00666003" w:rsidRDefault="00BF1FC2" w:rsidP="00BF1FC2">
      <w:pPr>
        <w:spacing w:after="0" w:line="320" w:lineRule="atLeast"/>
        <w:ind w:left="-15"/>
        <w:jc w:val="center"/>
        <w:rPr>
          <w:rFonts w:ascii="Arial" w:hAnsi="Arial" w:cs="Arial"/>
          <w:b/>
          <w:bCs/>
          <w:sz w:val="24"/>
          <w:szCs w:val="24"/>
        </w:rPr>
      </w:pPr>
    </w:p>
    <w:p w14:paraId="3FBEB426" w14:textId="49EDCAAE" w:rsidR="00BF1FC2" w:rsidRPr="009C5735" w:rsidRDefault="00BF1FC2" w:rsidP="00BF1FC2">
      <w:pPr>
        <w:spacing w:after="0" w:line="320" w:lineRule="atLeast"/>
        <w:ind w:left="-15"/>
        <w:jc w:val="center"/>
        <w:rPr>
          <w:rFonts w:ascii="Arial" w:hAnsi="Arial" w:cs="Arial"/>
          <w:b/>
          <w:bCs/>
          <w:strike/>
          <w:sz w:val="24"/>
          <w:szCs w:val="24"/>
        </w:rPr>
      </w:pPr>
      <w:r w:rsidRPr="00B951A5">
        <w:rPr>
          <w:rFonts w:ascii="Arial" w:hAnsi="Arial" w:cs="Arial"/>
          <w:b/>
          <w:bCs/>
          <w:sz w:val="24"/>
          <w:szCs w:val="24"/>
        </w:rPr>
        <w:t xml:space="preserve">Contenido mínimo del acuerdo de agrupación </w:t>
      </w:r>
    </w:p>
    <w:p w14:paraId="60C3D74B" w14:textId="77777777" w:rsidR="00BF1FC2" w:rsidRDefault="00BF1FC2" w:rsidP="00BF3C19">
      <w:pPr>
        <w:spacing w:line="360" w:lineRule="auto"/>
        <w:jc w:val="center"/>
        <w:rPr>
          <w:rFonts w:ascii="Arial" w:hAnsi="Arial" w:cs="Arial"/>
          <w:b/>
          <w:sz w:val="28"/>
          <w:szCs w:val="28"/>
        </w:rPr>
      </w:pPr>
    </w:p>
    <w:p w14:paraId="4DBAEF9B" w14:textId="4E6A5EF0" w:rsidR="00495D9B" w:rsidRPr="00D65B44" w:rsidRDefault="00495D9B" w:rsidP="00BA3A19">
      <w:pPr>
        <w:spacing w:line="360" w:lineRule="auto"/>
        <w:jc w:val="both"/>
        <w:rPr>
          <w:rFonts w:ascii="Arial" w:hAnsi="Arial" w:cs="Arial"/>
          <w:strike/>
        </w:rPr>
      </w:pPr>
      <w:r>
        <w:rPr>
          <w:rFonts w:ascii="Arial" w:hAnsi="Arial" w:cs="Arial"/>
        </w:rPr>
        <w:t>El objetivo del presente</w:t>
      </w:r>
      <w:r w:rsidRPr="00495D9B">
        <w:rPr>
          <w:rFonts w:ascii="Arial" w:hAnsi="Arial" w:cs="Arial"/>
        </w:rPr>
        <w:t xml:space="preserve"> documento es </w:t>
      </w:r>
      <w:r>
        <w:rPr>
          <w:rFonts w:ascii="Arial" w:hAnsi="Arial" w:cs="Arial"/>
        </w:rPr>
        <w:t>recoger</w:t>
      </w:r>
      <w:r w:rsidRPr="00495D9B">
        <w:rPr>
          <w:rFonts w:ascii="Arial" w:hAnsi="Arial" w:cs="Arial"/>
        </w:rPr>
        <w:t xml:space="preserve"> el contenido mínimo que debe tener un acuerdo de agrupación para poder concurrir a la </w:t>
      </w:r>
      <w:r w:rsidR="00CF2E7A">
        <w:rPr>
          <w:rFonts w:ascii="Arial" w:hAnsi="Arial" w:cs="Arial"/>
        </w:rPr>
        <w:t>Se</w:t>
      </w:r>
      <w:r w:rsidR="00743A08">
        <w:rPr>
          <w:rFonts w:ascii="Arial" w:hAnsi="Arial" w:cs="Arial"/>
        </w:rPr>
        <w:t xml:space="preserve">gunda </w:t>
      </w:r>
      <w:r w:rsidRPr="00495D9B">
        <w:rPr>
          <w:rFonts w:ascii="Arial" w:hAnsi="Arial" w:cs="Arial"/>
        </w:rPr>
        <w:t xml:space="preserve">convocatoria de subvenciones </w:t>
      </w:r>
      <w:r w:rsidRPr="0055133B">
        <w:rPr>
          <w:rFonts w:ascii="Arial" w:hAnsi="Arial" w:cs="Arial"/>
        </w:rPr>
        <w:t>(202</w:t>
      </w:r>
      <w:r w:rsidR="00D27AB6" w:rsidRPr="0055133B">
        <w:rPr>
          <w:rFonts w:ascii="Arial" w:hAnsi="Arial" w:cs="Arial"/>
        </w:rPr>
        <w:t>4</w:t>
      </w:r>
      <w:r w:rsidRPr="0055133B">
        <w:rPr>
          <w:rFonts w:ascii="Arial" w:hAnsi="Arial" w:cs="Arial"/>
        </w:rPr>
        <w:t>)</w:t>
      </w:r>
      <w:r w:rsidRPr="00495D9B">
        <w:rPr>
          <w:rFonts w:ascii="Arial" w:hAnsi="Arial" w:cs="Arial"/>
        </w:rPr>
        <w:t xml:space="preserve"> en concurrencia competitiva de proyectos</w:t>
      </w:r>
      <w:r w:rsidR="002762CF">
        <w:rPr>
          <w:rFonts w:ascii="Arial" w:hAnsi="Arial" w:cs="Arial"/>
        </w:rPr>
        <w:t xml:space="preserve"> de</w:t>
      </w:r>
      <w:r w:rsidRPr="00495D9B">
        <w:rPr>
          <w:rFonts w:ascii="Arial" w:hAnsi="Arial" w:cs="Arial"/>
        </w:rPr>
        <w:t xml:space="preserve"> </w:t>
      </w:r>
      <w:r w:rsidR="00963B97" w:rsidRPr="00963B97">
        <w:rPr>
          <w:rFonts w:ascii="Arial" w:hAnsi="Arial" w:cs="Arial"/>
        </w:rPr>
        <w:t xml:space="preserve">digitalización de comunidades de usuarios de agua para regadío </w:t>
      </w:r>
      <w:r w:rsidRPr="00495D9B">
        <w:rPr>
          <w:rFonts w:ascii="Arial" w:hAnsi="Arial" w:cs="Arial"/>
        </w:rPr>
        <w:t>(PERTE digitalización del ciclo del agua), en el marco del Plan de Recuperación</w:t>
      </w:r>
      <w:r w:rsidR="00523D5F">
        <w:rPr>
          <w:rFonts w:ascii="Arial" w:hAnsi="Arial" w:cs="Arial"/>
        </w:rPr>
        <w:t xml:space="preserve">, Transformación y Resiliencia. </w:t>
      </w:r>
      <w:r>
        <w:rPr>
          <w:rFonts w:ascii="Arial" w:hAnsi="Arial" w:cs="Arial"/>
        </w:rPr>
        <w:t>Se pretende que sirva de Guía y que el conjunto de solicitantes conozca los requerimientos que dicho acuerdo debe, como mínimo</w:t>
      </w:r>
      <w:r w:rsidR="005A23DB">
        <w:rPr>
          <w:rFonts w:ascii="Arial" w:hAnsi="Arial" w:cs="Arial"/>
        </w:rPr>
        <w:t>,</w:t>
      </w:r>
      <w:r>
        <w:rPr>
          <w:rFonts w:ascii="Arial" w:hAnsi="Arial" w:cs="Arial"/>
        </w:rPr>
        <w:t xml:space="preserve"> cumplir. </w:t>
      </w:r>
    </w:p>
    <w:p w14:paraId="1786F529" w14:textId="0D0EAA3A" w:rsidR="00495D9B" w:rsidRDefault="00495D9B" w:rsidP="00BA3A19">
      <w:pPr>
        <w:spacing w:line="360" w:lineRule="auto"/>
        <w:jc w:val="both"/>
        <w:rPr>
          <w:rFonts w:ascii="Arial" w:hAnsi="Arial" w:cs="Arial"/>
        </w:rPr>
      </w:pPr>
      <w:r w:rsidRPr="00495D9B">
        <w:rPr>
          <w:rFonts w:ascii="Arial" w:hAnsi="Arial" w:cs="Arial"/>
        </w:rPr>
        <w:t xml:space="preserve">No obstante, será obligación </w:t>
      </w:r>
      <w:r>
        <w:rPr>
          <w:rFonts w:ascii="Arial" w:hAnsi="Arial" w:cs="Arial"/>
        </w:rPr>
        <w:t>de los solicitantes</w:t>
      </w:r>
      <w:r w:rsidRPr="00495D9B">
        <w:rPr>
          <w:rFonts w:ascii="Arial" w:hAnsi="Arial" w:cs="Arial"/>
        </w:rPr>
        <w:t xml:space="preserve"> adaptarlo a la casuística y naturaleza de las entidades integrantes de la agrupación, a su regulación interna y a la propia naturaleza de las actuaciones y el total del proyecto que se presente, debiendo siempre desarrollar la totalidad </w:t>
      </w:r>
      <w:r>
        <w:rPr>
          <w:rFonts w:ascii="Arial" w:hAnsi="Arial" w:cs="Arial"/>
        </w:rPr>
        <w:t>de los epígrafes aquí expuestos, pero pudiendo ser necesario incluir mayor contenido si los condicionantes propios de las Entidades integrantes y el propio proyecto así lo requieren.</w:t>
      </w:r>
    </w:p>
    <w:p w14:paraId="06A53250" w14:textId="685F129A" w:rsidR="002762CF" w:rsidRDefault="002762CF" w:rsidP="002762CF">
      <w:pPr>
        <w:spacing w:line="360" w:lineRule="auto"/>
        <w:jc w:val="both"/>
        <w:rPr>
          <w:rFonts w:ascii="Arial" w:hAnsi="Arial" w:cs="Arial"/>
        </w:rPr>
      </w:pPr>
      <w:r w:rsidRPr="002762CF">
        <w:rPr>
          <w:rFonts w:ascii="Arial" w:hAnsi="Arial" w:cs="Arial"/>
        </w:rPr>
        <w:t>Tal y como se establece en el artículo 6 de la Orden TED/918/2023,</w:t>
      </w:r>
      <w:r>
        <w:rPr>
          <w:rFonts w:ascii="Arial" w:hAnsi="Arial" w:cs="Arial"/>
        </w:rPr>
        <w:t xml:space="preserve"> de 21 de julio, </w:t>
      </w:r>
      <w:r w:rsidRPr="002762CF">
        <w:rPr>
          <w:rFonts w:ascii="Arial" w:hAnsi="Arial" w:cs="Arial"/>
        </w:rPr>
        <w:t>por la que se aprueban las bases reguladora</w:t>
      </w:r>
      <w:r>
        <w:rPr>
          <w:rFonts w:ascii="Arial" w:hAnsi="Arial" w:cs="Arial"/>
        </w:rPr>
        <w:t xml:space="preserve">s de la concesión de ayudas por </w:t>
      </w:r>
      <w:r w:rsidRPr="002762CF">
        <w:rPr>
          <w:rFonts w:ascii="Arial" w:hAnsi="Arial" w:cs="Arial"/>
        </w:rPr>
        <w:t>concurrencia competitiva para la elaboración de</w:t>
      </w:r>
      <w:r>
        <w:rPr>
          <w:rFonts w:ascii="Arial" w:hAnsi="Arial" w:cs="Arial"/>
        </w:rPr>
        <w:t xml:space="preserve"> proyectos de digitalización de </w:t>
      </w:r>
      <w:r w:rsidRPr="002762CF">
        <w:rPr>
          <w:rFonts w:ascii="Arial" w:hAnsi="Arial" w:cs="Arial"/>
        </w:rPr>
        <w:t xml:space="preserve">comunidades de usuarios de agua para </w:t>
      </w:r>
      <w:r>
        <w:rPr>
          <w:rFonts w:ascii="Arial" w:hAnsi="Arial" w:cs="Arial"/>
        </w:rPr>
        <w:t xml:space="preserve">regadío en el marco del Plan de </w:t>
      </w:r>
      <w:r w:rsidRPr="002762CF">
        <w:rPr>
          <w:rFonts w:ascii="Arial" w:hAnsi="Arial" w:cs="Arial"/>
        </w:rPr>
        <w:t>Recuperación, Transformación y Resiliencia (PERTE digi</w:t>
      </w:r>
      <w:r>
        <w:rPr>
          <w:rFonts w:ascii="Arial" w:hAnsi="Arial" w:cs="Arial"/>
        </w:rPr>
        <w:t xml:space="preserve">talización del ciclo del agua), </w:t>
      </w:r>
      <w:r w:rsidRPr="002762CF">
        <w:rPr>
          <w:rFonts w:ascii="Arial" w:hAnsi="Arial" w:cs="Arial"/>
        </w:rPr>
        <w:t>y se aprueba la convocatoria del año 2023, modific</w:t>
      </w:r>
      <w:r>
        <w:rPr>
          <w:rFonts w:ascii="Arial" w:hAnsi="Arial" w:cs="Arial"/>
        </w:rPr>
        <w:t xml:space="preserve">ado por la Orden </w:t>
      </w:r>
      <w:r w:rsidR="00854AF4" w:rsidRPr="00854AF4">
        <w:rPr>
          <w:rFonts w:ascii="Arial" w:hAnsi="Arial" w:cs="Arial"/>
        </w:rPr>
        <w:t>TED/1148</w:t>
      </w:r>
      <w:r w:rsidRPr="00854AF4">
        <w:rPr>
          <w:rFonts w:ascii="Arial" w:hAnsi="Arial" w:cs="Arial"/>
        </w:rPr>
        <w:t xml:space="preserve">/2024, </w:t>
      </w:r>
      <w:r>
        <w:rPr>
          <w:rFonts w:ascii="Arial" w:hAnsi="Arial" w:cs="Arial"/>
        </w:rPr>
        <w:t>de</w:t>
      </w:r>
      <w:r w:rsidR="00854AF4">
        <w:rPr>
          <w:rFonts w:ascii="Arial" w:hAnsi="Arial" w:cs="Arial"/>
        </w:rPr>
        <w:t xml:space="preserve"> 18 de</w:t>
      </w:r>
      <w:r>
        <w:rPr>
          <w:rFonts w:ascii="Arial" w:hAnsi="Arial" w:cs="Arial"/>
        </w:rPr>
        <w:t xml:space="preserve"> </w:t>
      </w:r>
      <w:r w:rsidRPr="002762CF">
        <w:rPr>
          <w:rFonts w:ascii="Arial" w:hAnsi="Arial" w:cs="Arial"/>
        </w:rPr>
        <w:t>octubre, por la que se modifica la Orden TED/918/2</w:t>
      </w:r>
      <w:r>
        <w:rPr>
          <w:rFonts w:ascii="Arial" w:hAnsi="Arial" w:cs="Arial"/>
        </w:rPr>
        <w:t xml:space="preserve">023, de 21 de julio, por la que </w:t>
      </w:r>
      <w:r w:rsidRPr="002762CF">
        <w:rPr>
          <w:rFonts w:ascii="Arial" w:hAnsi="Arial" w:cs="Arial"/>
        </w:rPr>
        <w:t>se aprueban las bases reguladoras de la conce</w:t>
      </w:r>
      <w:r>
        <w:rPr>
          <w:rFonts w:ascii="Arial" w:hAnsi="Arial" w:cs="Arial"/>
        </w:rPr>
        <w:t xml:space="preserve">sión de ayudas por concurrencia </w:t>
      </w:r>
      <w:r w:rsidRPr="002762CF">
        <w:rPr>
          <w:rFonts w:ascii="Arial" w:hAnsi="Arial" w:cs="Arial"/>
        </w:rPr>
        <w:t>competitiva para la elaboración de proyectos de digitalización de comunidades de</w:t>
      </w:r>
      <w:r w:rsidRPr="002762CF">
        <w:t xml:space="preserve"> </w:t>
      </w:r>
      <w:r w:rsidRPr="002762CF">
        <w:rPr>
          <w:rFonts w:ascii="Arial" w:hAnsi="Arial" w:cs="Arial"/>
        </w:rPr>
        <w:t xml:space="preserve">usuarios de agua para regadío en el marco del Plan </w:t>
      </w:r>
      <w:r>
        <w:rPr>
          <w:rFonts w:ascii="Arial" w:hAnsi="Arial" w:cs="Arial"/>
        </w:rPr>
        <w:t xml:space="preserve">de Recuperación, Transformación </w:t>
      </w:r>
      <w:r w:rsidRPr="002762CF">
        <w:rPr>
          <w:rFonts w:ascii="Arial" w:hAnsi="Arial" w:cs="Arial"/>
        </w:rPr>
        <w:t>y Resiliencia (PERTE digitalización del ciclo del agua</w:t>
      </w:r>
      <w:r>
        <w:rPr>
          <w:rFonts w:ascii="Arial" w:hAnsi="Arial" w:cs="Arial"/>
        </w:rPr>
        <w:t xml:space="preserve">), y se aprueba la convocatoria </w:t>
      </w:r>
      <w:r w:rsidRPr="002762CF">
        <w:rPr>
          <w:rFonts w:ascii="Arial" w:hAnsi="Arial" w:cs="Arial"/>
        </w:rPr>
        <w:t>del año 2023; y por la que se aprueba la segun</w:t>
      </w:r>
      <w:r>
        <w:rPr>
          <w:rFonts w:ascii="Arial" w:hAnsi="Arial" w:cs="Arial"/>
        </w:rPr>
        <w:t xml:space="preserve">da convocatoria de subvenciones </w:t>
      </w:r>
      <w:r w:rsidRPr="002762CF">
        <w:rPr>
          <w:rFonts w:ascii="Arial" w:hAnsi="Arial" w:cs="Arial"/>
        </w:rPr>
        <w:t>(2024), la agrupación de solicitant</w:t>
      </w:r>
      <w:r>
        <w:rPr>
          <w:rFonts w:ascii="Arial" w:hAnsi="Arial" w:cs="Arial"/>
        </w:rPr>
        <w:t xml:space="preserve">es se ajustará a las siguientes </w:t>
      </w:r>
      <w:r w:rsidRPr="002762CF">
        <w:rPr>
          <w:rFonts w:ascii="Arial" w:hAnsi="Arial" w:cs="Arial"/>
        </w:rPr>
        <w:t>reglas:</w:t>
      </w:r>
    </w:p>
    <w:p w14:paraId="28307144" w14:textId="3FC231B3"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Antes de presentar la solicitud, los miembros de la agrupación deberán suscribir un acuerdo interno en la forma y con los requisitos y contenido establecidos en el artículo 67.2 del Real Decreto-ley 36/2020, de 30 de diciembre. Conforme a este precepto, el acuerdo de agrupación podrá condicionarse a ser declarad</w:t>
      </w:r>
      <w:r w:rsidR="004274A2">
        <w:rPr>
          <w:rFonts w:ascii="Arial" w:hAnsi="Arial" w:cs="Arial"/>
        </w:rPr>
        <w:t>a</w:t>
      </w:r>
      <w:r w:rsidRPr="004E545F">
        <w:rPr>
          <w:rFonts w:ascii="Arial" w:hAnsi="Arial" w:cs="Arial"/>
        </w:rPr>
        <w:t xml:space="preserve"> </w:t>
      </w:r>
      <w:r w:rsidR="004274A2">
        <w:rPr>
          <w:rFonts w:ascii="Arial" w:hAnsi="Arial" w:cs="Arial"/>
        </w:rPr>
        <w:t xml:space="preserve">entidad </w:t>
      </w:r>
      <w:r w:rsidRPr="004E545F">
        <w:rPr>
          <w:rFonts w:ascii="Arial" w:hAnsi="Arial" w:cs="Arial"/>
        </w:rPr>
        <w:t>beneficiari</w:t>
      </w:r>
      <w:r w:rsidR="004274A2">
        <w:rPr>
          <w:rFonts w:ascii="Arial" w:hAnsi="Arial" w:cs="Arial"/>
        </w:rPr>
        <w:t>a</w:t>
      </w:r>
      <w:r w:rsidRPr="004E545F">
        <w:rPr>
          <w:rFonts w:ascii="Arial" w:hAnsi="Arial" w:cs="Arial"/>
        </w:rPr>
        <w:t xml:space="preserve"> de la ayuda por la resolución de concesión definitiva.</w:t>
      </w:r>
    </w:p>
    <w:p w14:paraId="65760542" w14:textId="558119DE"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lastRenderedPageBreak/>
        <w:t>En la solicitud que presente, la agrupación deberá justificar que la actuación obedece a intereses comunes o crea sinergias entre ellos.</w:t>
      </w:r>
    </w:p>
    <w:p w14:paraId="7BB4A0B8" w14:textId="17F9791F"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 xml:space="preserve">Todos los miembros de la agrupación tendrán la consideración de </w:t>
      </w:r>
      <w:r w:rsidR="004274A2">
        <w:rPr>
          <w:rFonts w:ascii="Arial" w:hAnsi="Arial" w:cs="Arial"/>
        </w:rPr>
        <w:t xml:space="preserve">entidades </w:t>
      </w:r>
      <w:r w:rsidRPr="004E545F">
        <w:rPr>
          <w:rFonts w:ascii="Arial" w:hAnsi="Arial" w:cs="Arial"/>
        </w:rPr>
        <w:t>beneficiari</w:t>
      </w:r>
      <w:r w:rsidR="004274A2">
        <w:rPr>
          <w:rFonts w:ascii="Arial" w:hAnsi="Arial" w:cs="Arial"/>
        </w:rPr>
        <w:t>a</w:t>
      </w:r>
      <w:r w:rsidRPr="004E545F">
        <w:rPr>
          <w:rFonts w:ascii="Arial" w:hAnsi="Arial" w:cs="Arial"/>
        </w:rPr>
        <w:t xml:space="preserve">s de la subvención y serán responsables solidariamente, en proporción a sus respectivas participaciones, respecto del conjunto de actuaciones subvencionadas a desarrollar por la agrupación, incluyendo la obligación de justificar, el deber de reintegro y las responsabilidades por infracciones. </w:t>
      </w:r>
    </w:p>
    <w:p w14:paraId="5B86BAB0" w14:textId="38EE8AFF" w:rsidR="004E545F"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 xml:space="preserve">Conforme al artículo 11 de la Ley 38/2003, de 17 de noviembre, General de Subvenciones, la agrupación deberá nombrar un representante o apoderado único, con poderes bastantes para cumplir las obligaciones que, como </w:t>
      </w:r>
      <w:r w:rsidR="004274A2">
        <w:rPr>
          <w:rFonts w:ascii="Arial" w:hAnsi="Arial" w:cs="Arial"/>
        </w:rPr>
        <w:t xml:space="preserve">entidad </w:t>
      </w:r>
      <w:r w:rsidRPr="004E545F">
        <w:rPr>
          <w:rFonts w:ascii="Arial" w:hAnsi="Arial" w:cs="Arial"/>
        </w:rPr>
        <w:t>beneficiar</w:t>
      </w:r>
      <w:r w:rsidR="004274A2">
        <w:rPr>
          <w:rFonts w:ascii="Arial" w:hAnsi="Arial" w:cs="Arial"/>
        </w:rPr>
        <w:t>a</w:t>
      </w:r>
      <w:r w:rsidRPr="004E545F">
        <w:rPr>
          <w:rFonts w:ascii="Arial" w:hAnsi="Arial" w:cs="Arial"/>
        </w:rPr>
        <w:t xml:space="preserve">, corresponden a aquella y, en particular, las siguientes: </w:t>
      </w:r>
    </w:p>
    <w:p w14:paraId="5AB4D7EA"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Presentar la solicitud de la ayuda, que deberá diferenciar los compromisos de ejecución de cada miembro de la agrupación, el importe de la subvención que se aplicará a cada uno de ellos, así como las actuaciones y el presupuesto correspondiente a cada uno. </w:t>
      </w:r>
    </w:p>
    <w:p w14:paraId="66CC0E03" w14:textId="77777777" w:rsidR="004E545F" w:rsidRP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Actuar como interlocutor único entre la agrupación y el órgano concedente. </w:t>
      </w:r>
    </w:p>
    <w:p w14:paraId="3D427968" w14:textId="4D3FF504" w:rsidR="004E545F" w:rsidRDefault="004E545F" w:rsidP="004E545F">
      <w:pPr>
        <w:pStyle w:val="Prrafodelista"/>
        <w:numPr>
          <w:ilvl w:val="1"/>
          <w:numId w:val="6"/>
        </w:numPr>
        <w:spacing w:line="360" w:lineRule="auto"/>
        <w:jc w:val="both"/>
        <w:rPr>
          <w:rFonts w:ascii="Arial" w:hAnsi="Arial" w:cs="Arial"/>
        </w:rPr>
      </w:pPr>
      <w:r w:rsidRPr="004E545F">
        <w:rPr>
          <w:rFonts w:ascii="Arial" w:hAnsi="Arial" w:cs="Arial"/>
        </w:rPr>
        <w:t xml:space="preserve">Recabar de cada miembro toda la información exigible o requerida por el órgano concedente, y en particular la relativa a la justificación de la subvención. </w:t>
      </w:r>
    </w:p>
    <w:p w14:paraId="221406F1" w14:textId="77777777" w:rsidR="00495D9B" w:rsidRPr="004E545F" w:rsidRDefault="004E545F" w:rsidP="004E545F">
      <w:pPr>
        <w:pStyle w:val="Prrafodelista"/>
        <w:numPr>
          <w:ilvl w:val="0"/>
          <w:numId w:val="6"/>
        </w:numPr>
        <w:spacing w:line="360" w:lineRule="auto"/>
        <w:jc w:val="both"/>
        <w:rPr>
          <w:rFonts w:ascii="Arial" w:hAnsi="Arial" w:cs="Arial"/>
        </w:rPr>
      </w:pPr>
      <w:r w:rsidRPr="004E545F">
        <w:rPr>
          <w:rFonts w:ascii="Arial" w:hAnsi="Arial" w:cs="Arial"/>
        </w:rPr>
        <w:t>La agrupación no podrá disolverse hasta que hayan transcurrido los plazos de prescripción para el reintegro y las infracciones, en su caso, previstos en los artículos en los artículos 39 y 65 de la Ley 38/2003, de 17 de noviembre.</w:t>
      </w:r>
    </w:p>
    <w:p w14:paraId="755B1713" w14:textId="77777777" w:rsidR="004E545F" w:rsidRDefault="004E545F" w:rsidP="00BA3A19">
      <w:pPr>
        <w:spacing w:line="360" w:lineRule="auto"/>
        <w:jc w:val="both"/>
        <w:rPr>
          <w:rFonts w:ascii="Arial" w:hAnsi="Arial" w:cs="Arial"/>
        </w:rPr>
      </w:pPr>
      <w:r>
        <w:rPr>
          <w:rFonts w:ascii="Arial" w:hAnsi="Arial" w:cs="Arial"/>
        </w:rPr>
        <w:t xml:space="preserve">Por su parte, </w:t>
      </w:r>
      <w:r w:rsidRPr="004E545F">
        <w:rPr>
          <w:rFonts w:ascii="Arial" w:hAnsi="Arial" w:cs="Arial"/>
        </w:rPr>
        <w:t>el artículo 67.2 del Real Decreto-ley 36/2020, de 30 de diciembre</w:t>
      </w:r>
      <w:r>
        <w:rPr>
          <w:rFonts w:ascii="Arial" w:hAnsi="Arial" w:cs="Arial"/>
        </w:rPr>
        <w:t xml:space="preserve"> en el que se establece los requisitos y contenido mínimo del acuerdo de agrupación que se agrupan en los siguientes bloques:</w:t>
      </w:r>
    </w:p>
    <w:p w14:paraId="429137B4"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Compromisos de ejecución de actividades asumidos por cada miembro de la agrupación.</w:t>
      </w:r>
    </w:p>
    <w:p w14:paraId="5812BB59"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Presupuesto correspondiente a las actividades asumidas por cada miembro de la agrupación, e importe de la subvención a aplicar en cada caso. </w:t>
      </w:r>
    </w:p>
    <w:p w14:paraId="61AA1FB2" w14:textId="4B8FFF46"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Representante o apoderado único de la agrupación, con poderes bastantes para cumplir las obligaciones que, como</w:t>
      </w:r>
      <w:r w:rsidR="004274A2">
        <w:rPr>
          <w:rFonts w:ascii="Arial" w:hAnsi="Arial" w:cs="Arial"/>
        </w:rPr>
        <w:t xml:space="preserve"> entidad</w:t>
      </w:r>
      <w:r w:rsidRPr="004E545F">
        <w:rPr>
          <w:rFonts w:ascii="Arial" w:hAnsi="Arial" w:cs="Arial"/>
        </w:rPr>
        <w:t xml:space="preserve"> beneficiari</w:t>
      </w:r>
      <w:r w:rsidR="004274A2">
        <w:rPr>
          <w:rFonts w:ascii="Arial" w:hAnsi="Arial" w:cs="Arial"/>
        </w:rPr>
        <w:t>a</w:t>
      </w:r>
      <w:r w:rsidRPr="004E545F">
        <w:rPr>
          <w:rFonts w:ascii="Arial" w:hAnsi="Arial" w:cs="Arial"/>
        </w:rPr>
        <w:t xml:space="preserve">, corresponden a la agrupación. </w:t>
      </w:r>
    </w:p>
    <w:p w14:paraId="568ECBC0"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Organización interna de la agrupación, plan de contingencias y disposiciones para la resolución de litigios internos. </w:t>
      </w:r>
    </w:p>
    <w:p w14:paraId="3F2B67A8"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Acuerdos sobre responsabilidad, indemnización y confidencialidad entre los participantes. </w:t>
      </w:r>
    </w:p>
    <w:p w14:paraId="7F3468E0"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lastRenderedPageBreak/>
        <w:t xml:space="preserve">Propiedad de los resultados. </w:t>
      </w:r>
    </w:p>
    <w:p w14:paraId="18A85935"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Protección legal de los resultados, y, en su caso, de la propiedad industrial resultante. Deberá recoger una previsión mínima de cesión de derechos de uso no exclusivo en beneficio de la administración pública española, por una duración acorde con la regulación de la propiedad intelectual o industrial, según el caso.</w:t>
      </w:r>
    </w:p>
    <w:p w14:paraId="0D72F53D" w14:textId="77777777" w:rsidR="004E545F" w:rsidRPr="004E545F" w:rsidRDefault="004E545F" w:rsidP="004E545F">
      <w:pPr>
        <w:pStyle w:val="Prrafodelista"/>
        <w:numPr>
          <w:ilvl w:val="0"/>
          <w:numId w:val="9"/>
        </w:numPr>
        <w:spacing w:line="360" w:lineRule="auto"/>
        <w:jc w:val="both"/>
        <w:rPr>
          <w:rFonts w:ascii="Arial" w:hAnsi="Arial" w:cs="Arial"/>
        </w:rPr>
      </w:pPr>
      <w:r w:rsidRPr="004E545F">
        <w:rPr>
          <w:rFonts w:ascii="Arial" w:hAnsi="Arial" w:cs="Arial"/>
        </w:rPr>
        <w:t xml:space="preserve">Normas de difusión, utilización, y derechos de acceso a los resultados de la actividad subvencionada </w:t>
      </w:r>
    </w:p>
    <w:p w14:paraId="687DDE42" w14:textId="3714F405" w:rsidR="00037E6C" w:rsidRDefault="004E545F" w:rsidP="00BD3565">
      <w:pPr>
        <w:spacing w:line="360" w:lineRule="auto"/>
        <w:jc w:val="both"/>
        <w:rPr>
          <w:rFonts w:ascii="Arial" w:hAnsi="Arial" w:cs="Arial"/>
        </w:rPr>
      </w:pPr>
      <w:r>
        <w:rPr>
          <w:rFonts w:ascii="Arial" w:hAnsi="Arial" w:cs="Arial"/>
        </w:rPr>
        <w:t>Con todo</w:t>
      </w:r>
      <w:r w:rsidR="00037E6C">
        <w:rPr>
          <w:rFonts w:ascii="Arial" w:hAnsi="Arial" w:cs="Arial"/>
        </w:rPr>
        <w:t>s</w:t>
      </w:r>
      <w:r>
        <w:rPr>
          <w:rFonts w:ascii="Arial" w:hAnsi="Arial" w:cs="Arial"/>
        </w:rPr>
        <w:t xml:space="preserve"> estos requerimientos expuestos, se presenta a continuación </w:t>
      </w:r>
      <w:r w:rsidR="00963B97">
        <w:rPr>
          <w:rFonts w:ascii="Arial" w:hAnsi="Arial" w:cs="Arial"/>
        </w:rPr>
        <w:t xml:space="preserve">el modelo de acuerdo </w:t>
      </w:r>
      <w:r>
        <w:rPr>
          <w:rFonts w:ascii="Arial" w:hAnsi="Arial" w:cs="Arial"/>
        </w:rPr>
        <w:t xml:space="preserve">que </w:t>
      </w:r>
      <w:r w:rsidR="00963B97">
        <w:rPr>
          <w:rFonts w:ascii="Arial" w:hAnsi="Arial" w:cs="Arial"/>
        </w:rPr>
        <w:t>debe</w:t>
      </w:r>
      <w:r>
        <w:rPr>
          <w:rFonts w:ascii="Arial" w:hAnsi="Arial" w:cs="Arial"/>
        </w:rPr>
        <w:t xml:space="preserve"> ser utilizado por los solicitantes, adapta</w:t>
      </w:r>
      <w:r w:rsidR="00963B97">
        <w:rPr>
          <w:rFonts w:ascii="Arial" w:hAnsi="Arial" w:cs="Arial"/>
        </w:rPr>
        <w:t>do</w:t>
      </w:r>
      <w:r>
        <w:rPr>
          <w:rFonts w:ascii="Arial" w:hAnsi="Arial" w:cs="Arial"/>
        </w:rPr>
        <w:t xml:space="preserve"> a su caso particular.</w:t>
      </w:r>
      <w:r w:rsidR="00037E6C">
        <w:rPr>
          <w:rFonts w:ascii="Arial" w:hAnsi="Arial" w:cs="Arial"/>
        </w:rPr>
        <w:br w:type="page"/>
      </w:r>
    </w:p>
    <w:p w14:paraId="61CE3898" w14:textId="3D7AD43B" w:rsidR="00853479" w:rsidRPr="009C5735" w:rsidRDefault="00853479" w:rsidP="00037E6C">
      <w:pPr>
        <w:spacing w:line="360" w:lineRule="auto"/>
        <w:jc w:val="center"/>
        <w:rPr>
          <w:rFonts w:ascii="Arial" w:hAnsi="Arial" w:cs="Arial"/>
          <w:b/>
        </w:rPr>
      </w:pPr>
      <w:r w:rsidRPr="009C5735">
        <w:rPr>
          <w:rFonts w:ascii="Arial" w:hAnsi="Arial" w:cs="Arial"/>
          <w:b/>
        </w:rPr>
        <w:lastRenderedPageBreak/>
        <w:t>Acuerdo de agrupación de entidades</w:t>
      </w:r>
    </w:p>
    <w:p w14:paraId="2C2CA158" w14:textId="07B0E1B8" w:rsidR="00853479" w:rsidRPr="009C5735" w:rsidRDefault="00853479" w:rsidP="009C5735">
      <w:pPr>
        <w:spacing w:line="360" w:lineRule="auto"/>
        <w:rPr>
          <w:rFonts w:ascii="Arial" w:hAnsi="Arial" w:cs="Arial"/>
          <w:b/>
        </w:rPr>
      </w:pPr>
      <w:r w:rsidRPr="009C5735">
        <w:rPr>
          <w:rFonts w:ascii="Arial" w:hAnsi="Arial" w:cs="Arial"/>
          <w:b/>
        </w:rPr>
        <w:t>Reunidos</w:t>
      </w:r>
    </w:p>
    <w:p w14:paraId="2848971B"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4F0EE809"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3626BA16" w14:textId="77777777" w:rsidR="00037E6C" w:rsidRPr="00037E6C" w:rsidRDefault="00037E6C" w:rsidP="00037E6C">
      <w:pPr>
        <w:spacing w:line="360" w:lineRule="auto"/>
        <w:jc w:val="both"/>
        <w:rPr>
          <w:rFonts w:ascii="Arial" w:hAnsi="Arial" w:cs="Arial"/>
        </w:rPr>
      </w:pPr>
      <w:r w:rsidRPr="00037E6C">
        <w:rPr>
          <w:rFonts w:ascii="Arial" w:hAnsi="Arial" w:cs="Arial"/>
        </w:rPr>
        <w:t>La entidad</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sidRPr="00037E6C">
        <w:rPr>
          <w:rFonts w:ascii="Arial" w:hAnsi="Arial" w:cs="Arial"/>
        </w:rPr>
        <w:t>,con domicilio social en</w:t>
      </w:r>
      <w:r>
        <w:rPr>
          <w:rFonts w:ascii="Arial" w:hAnsi="Arial" w:cs="Arial"/>
        </w:rPr>
        <w:t xml:space="preserve">  </w:t>
      </w:r>
      <w:r w:rsidRPr="00037E6C">
        <w:rPr>
          <w:rFonts w:ascii="Arial" w:hAnsi="Arial" w:cs="Arial"/>
          <w:u w:val="dotted"/>
        </w:rPr>
        <w:t xml:space="preserve">                                                                                             </w:t>
      </w:r>
      <w:r w:rsidRPr="00037E6C">
        <w:rPr>
          <w:rFonts w:ascii="Arial" w:hAnsi="Arial" w:cs="Arial"/>
          <w:u w:val="dotted"/>
        </w:rPr>
        <w:tab/>
      </w:r>
      <w:r>
        <w:rPr>
          <w:rFonts w:ascii="Arial" w:hAnsi="Arial" w:cs="Arial"/>
          <w:u w:val="dotted"/>
        </w:rPr>
        <w:t xml:space="preserve">                                                                 </w:t>
      </w:r>
      <w:r w:rsidRPr="00037E6C">
        <w:rPr>
          <w:rFonts w:ascii="Arial" w:hAnsi="Arial" w:cs="Arial"/>
        </w:rPr>
        <w:t>,</w:t>
      </w:r>
      <w:r>
        <w:rPr>
          <w:rFonts w:ascii="Arial" w:hAnsi="Arial" w:cs="Arial"/>
        </w:rPr>
        <w:t xml:space="preserve"> </w:t>
      </w:r>
      <w:r w:rsidRPr="00037E6C">
        <w:rPr>
          <w:rFonts w:ascii="Arial" w:hAnsi="Arial" w:cs="Arial"/>
        </w:rPr>
        <w:t>NIF</w:t>
      </w:r>
      <w:r w:rsidRPr="00037E6C">
        <w:rPr>
          <w:rFonts w:ascii="Arial" w:hAnsi="Arial" w:cs="Arial"/>
          <w:u w:val="dotted"/>
        </w:rPr>
        <w:t xml:space="preserve">                                          </w:t>
      </w:r>
      <w:r w:rsidRPr="00037E6C">
        <w:rPr>
          <w:rFonts w:ascii="Arial" w:hAnsi="Arial" w:cs="Arial"/>
        </w:rPr>
        <w:t>y representada legalmente por</w:t>
      </w:r>
      <w:r>
        <w:rPr>
          <w:rFonts w:ascii="Arial" w:hAnsi="Arial" w:cs="Arial"/>
        </w:rPr>
        <w:t xml:space="preserve">  </w:t>
      </w:r>
      <w:r w:rsidRPr="00037E6C">
        <w:rPr>
          <w:rFonts w:ascii="Arial" w:hAnsi="Arial" w:cs="Arial"/>
          <w:u w:val="dotted"/>
        </w:rPr>
        <w:t xml:space="preserve">                                                        </w:t>
      </w:r>
      <w:r>
        <w:rPr>
          <w:rFonts w:ascii="Arial" w:hAnsi="Arial" w:cs="Arial"/>
          <w:u w:val="dotted"/>
        </w:rPr>
        <w:t xml:space="preserve">                </w:t>
      </w:r>
      <w:r>
        <w:rPr>
          <w:rFonts w:ascii="Arial" w:hAnsi="Arial" w:cs="Arial"/>
        </w:rPr>
        <w:t xml:space="preserve"> </w:t>
      </w:r>
      <w:r w:rsidRPr="00037E6C">
        <w:rPr>
          <w:rFonts w:ascii="Arial" w:hAnsi="Arial" w:cs="Arial"/>
        </w:rPr>
        <w:t>con DNI</w:t>
      </w:r>
      <w:r w:rsidRPr="00037E6C">
        <w:rPr>
          <w:rFonts w:ascii="Arial" w:hAnsi="Arial" w:cs="Arial"/>
          <w:u w:val="dotted"/>
        </w:rPr>
        <w:t xml:space="preserve">                                  </w:t>
      </w:r>
      <w:r>
        <w:rPr>
          <w:rFonts w:ascii="Arial" w:hAnsi="Arial" w:cs="Arial"/>
        </w:rPr>
        <w:t xml:space="preserve">  en calidad de </w:t>
      </w:r>
      <w:r w:rsidRPr="00037E6C">
        <w:rPr>
          <w:rFonts w:ascii="Arial" w:hAnsi="Arial" w:cs="Arial"/>
          <w:u w:val="dotted"/>
        </w:rPr>
        <w:t xml:space="preserve">                                                                </w:t>
      </w:r>
      <w:r>
        <w:rPr>
          <w:rFonts w:ascii="Arial" w:hAnsi="Arial" w:cs="Arial"/>
        </w:rPr>
        <w:t xml:space="preserve"> .                                         </w:t>
      </w:r>
    </w:p>
    <w:p w14:paraId="06BDB7FC" w14:textId="77777777" w:rsidR="00037E6C" w:rsidRPr="00FA5037" w:rsidRDefault="00037E6C" w:rsidP="00037E6C">
      <w:pPr>
        <w:spacing w:line="360" w:lineRule="auto"/>
        <w:jc w:val="both"/>
        <w:rPr>
          <w:rFonts w:ascii="Arial" w:hAnsi="Arial" w:cs="Arial"/>
          <w:i/>
        </w:rPr>
      </w:pPr>
      <w:r w:rsidRPr="00FA5037">
        <w:rPr>
          <w:rFonts w:ascii="Arial" w:hAnsi="Arial" w:cs="Arial"/>
          <w:i/>
        </w:rPr>
        <w:t>(Introducir entidades según la composición de la agrupación)</w:t>
      </w:r>
    </w:p>
    <w:p w14:paraId="3747F7CB" w14:textId="77777777" w:rsidR="00037E6C" w:rsidRPr="00037E6C" w:rsidRDefault="00037E6C" w:rsidP="00037E6C">
      <w:pPr>
        <w:spacing w:line="360" w:lineRule="auto"/>
        <w:jc w:val="both"/>
        <w:rPr>
          <w:rFonts w:ascii="Arial" w:hAnsi="Arial" w:cs="Arial"/>
        </w:rPr>
      </w:pPr>
      <w:r w:rsidRPr="00037E6C">
        <w:rPr>
          <w:rFonts w:ascii="Arial" w:hAnsi="Arial" w:cs="Arial"/>
        </w:rPr>
        <w:t>Las partes se reconocen capacidad y legitimidad para suscribir el presente Acuerdo, y a tal efecto</w:t>
      </w:r>
    </w:p>
    <w:p w14:paraId="608FC554" w14:textId="6BD5871C" w:rsidR="00037E6C" w:rsidRDefault="00853479" w:rsidP="009C5735">
      <w:pPr>
        <w:spacing w:line="360" w:lineRule="auto"/>
        <w:rPr>
          <w:rFonts w:ascii="Arial" w:hAnsi="Arial" w:cs="Arial"/>
        </w:rPr>
      </w:pPr>
      <w:r w:rsidRPr="009C5735">
        <w:rPr>
          <w:rFonts w:ascii="Arial" w:hAnsi="Arial" w:cs="Arial"/>
          <w:b/>
        </w:rPr>
        <w:t>Exponen:</w:t>
      </w:r>
    </w:p>
    <w:p w14:paraId="06921703" w14:textId="75BEBC91" w:rsidR="00037E6C" w:rsidRPr="0091761E" w:rsidRDefault="00037E6C">
      <w:pPr>
        <w:pStyle w:val="Prrafodelista"/>
        <w:numPr>
          <w:ilvl w:val="0"/>
          <w:numId w:val="16"/>
        </w:numPr>
        <w:spacing w:line="360" w:lineRule="auto"/>
        <w:jc w:val="both"/>
        <w:rPr>
          <w:rFonts w:ascii="Arial" w:hAnsi="Arial" w:cs="Arial"/>
        </w:rPr>
      </w:pPr>
      <w:r w:rsidRPr="0091761E">
        <w:rPr>
          <w:rFonts w:ascii="Arial" w:hAnsi="Arial" w:cs="Arial"/>
        </w:rPr>
        <w:t xml:space="preserve">Que en el BOE </w:t>
      </w:r>
      <w:r w:rsidR="00FD3A95" w:rsidRPr="0091761E">
        <w:rPr>
          <w:rFonts w:ascii="Arial" w:hAnsi="Arial" w:cs="Arial"/>
        </w:rPr>
        <w:t xml:space="preserve">nº 183 </w:t>
      </w:r>
      <w:r w:rsidR="00620528" w:rsidRPr="0091761E">
        <w:rPr>
          <w:rFonts w:ascii="Arial" w:hAnsi="Arial" w:cs="Arial"/>
        </w:rPr>
        <w:t>de fecha</w:t>
      </w:r>
      <w:r w:rsidR="00FD3A95" w:rsidRPr="0091761E">
        <w:rPr>
          <w:rFonts w:ascii="Arial" w:hAnsi="Arial" w:cs="Arial"/>
        </w:rPr>
        <w:t xml:space="preserve"> 2 de agosto de 2023</w:t>
      </w:r>
      <w:r w:rsidR="00620528" w:rsidRPr="0091761E">
        <w:rPr>
          <w:rFonts w:ascii="Arial" w:hAnsi="Arial" w:cs="Arial"/>
        </w:rPr>
        <w:t xml:space="preserve">, se publicó la </w:t>
      </w:r>
      <w:r w:rsidR="00292F63" w:rsidRPr="0091761E">
        <w:rPr>
          <w:rFonts w:ascii="Arial" w:hAnsi="Arial" w:cs="Arial"/>
        </w:rPr>
        <w:t xml:space="preserve">Orden </w:t>
      </w:r>
      <w:r w:rsidR="00FD3A95" w:rsidRPr="0091761E">
        <w:rPr>
          <w:rFonts w:ascii="Arial" w:hAnsi="Arial" w:cs="Arial"/>
        </w:rPr>
        <w:t>TED/918/2023</w:t>
      </w:r>
      <w:r w:rsidR="00292F63" w:rsidRPr="0091761E">
        <w:rPr>
          <w:rFonts w:ascii="Arial" w:hAnsi="Arial" w:cs="Arial"/>
        </w:rPr>
        <w:t xml:space="preserve">, </w:t>
      </w:r>
      <w:r w:rsidR="00FD3A95" w:rsidRPr="0091761E">
        <w:rPr>
          <w:rFonts w:ascii="Arial" w:hAnsi="Arial" w:cs="Arial"/>
        </w:rPr>
        <w:t xml:space="preserve">de 21 de julio, por la que se aprueban las bases reguladoras </w:t>
      </w:r>
      <w:r w:rsidR="0091761E" w:rsidRPr="0091761E">
        <w:rPr>
          <w:rFonts w:ascii="Arial" w:hAnsi="Arial" w:cs="Arial"/>
        </w:rPr>
        <w:t xml:space="preserve">de </w:t>
      </w:r>
      <w:r w:rsidR="00FD3A95" w:rsidRPr="0091761E">
        <w:rPr>
          <w:rFonts w:ascii="Arial" w:hAnsi="Arial" w:cs="Arial"/>
        </w:rPr>
        <w:t xml:space="preserve">la concesión de </w:t>
      </w:r>
      <w:r w:rsidR="0091761E" w:rsidRPr="0091761E">
        <w:rPr>
          <w:rFonts w:ascii="Arial" w:hAnsi="Arial" w:cs="Arial"/>
        </w:rPr>
        <w:t xml:space="preserve">ayudas </w:t>
      </w:r>
      <w:r w:rsidR="00FD3A95" w:rsidRPr="0091761E">
        <w:rPr>
          <w:rFonts w:ascii="Arial" w:hAnsi="Arial" w:cs="Arial"/>
        </w:rPr>
        <w:t>por concurrencia competitiva para la elaboración de proyectos para la digitalización de comunidades de usuarios de agua para regadío</w:t>
      </w:r>
      <w:r w:rsidR="00574E40">
        <w:rPr>
          <w:rFonts w:ascii="Arial" w:hAnsi="Arial" w:cs="Arial"/>
        </w:rPr>
        <w:t>,</w:t>
      </w:r>
      <w:r w:rsidR="00FD3A95" w:rsidRPr="0091761E">
        <w:rPr>
          <w:rFonts w:ascii="Arial" w:hAnsi="Arial" w:cs="Arial"/>
        </w:rPr>
        <w:t xml:space="preserve"> en el marco del Plan de Recuperación, Transformación y Resiliencia</w:t>
      </w:r>
      <w:r w:rsidR="0091761E" w:rsidRPr="0091761E">
        <w:rPr>
          <w:rFonts w:ascii="Arial" w:hAnsi="Arial" w:cs="Arial"/>
        </w:rPr>
        <w:t xml:space="preserve"> (PERTE</w:t>
      </w:r>
      <w:r w:rsidR="0091761E">
        <w:rPr>
          <w:rFonts w:ascii="Arial" w:hAnsi="Arial" w:cs="Arial"/>
        </w:rPr>
        <w:t xml:space="preserve"> </w:t>
      </w:r>
      <w:r w:rsidR="0091761E" w:rsidRPr="0091761E">
        <w:rPr>
          <w:rFonts w:ascii="Arial" w:hAnsi="Arial" w:cs="Arial"/>
        </w:rPr>
        <w:t>digitalización del ciclo del agua), y se aprueba la convocatoria del año 2023.</w:t>
      </w:r>
    </w:p>
    <w:p w14:paraId="3821A18F" w14:textId="77777777" w:rsidR="00FD3A95" w:rsidRDefault="00FD3A95" w:rsidP="00FD3A95">
      <w:pPr>
        <w:pStyle w:val="Prrafodelista"/>
        <w:spacing w:line="360" w:lineRule="auto"/>
        <w:jc w:val="both"/>
        <w:rPr>
          <w:rFonts w:ascii="Arial" w:hAnsi="Arial" w:cs="Arial"/>
        </w:rPr>
      </w:pPr>
    </w:p>
    <w:p w14:paraId="5528C6A0" w14:textId="3A9A5BB8" w:rsidR="00FD3A95" w:rsidRPr="00C4613E" w:rsidRDefault="00FD3A95">
      <w:pPr>
        <w:pStyle w:val="Prrafodelista"/>
        <w:numPr>
          <w:ilvl w:val="0"/>
          <w:numId w:val="16"/>
        </w:numPr>
        <w:spacing w:line="360" w:lineRule="auto"/>
        <w:jc w:val="both"/>
        <w:rPr>
          <w:rFonts w:ascii="Arial" w:hAnsi="Arial" w:cs="Arial"/>
        </w:rPr>
      </w:pPr>
      <w:r w:rsidRPr="00854AF4">
        <w:rPr>
          <w:rFonts w:ascii="Arial" w:hAnsi="Arial" w:cs="Arial"/>
        </w:rPr>
        <w:t>Que en el BOE nº</w:t>
      </w:r>
      <w:r w:rsidR="00854AF4" w:rsidRPr="00854AF4">
        <w:rPr>
          <w:rFonts w:ascii="Arial" w:hAnsi="Arial" w:cs="Arial"/>
        </w:rPr>
        <w:t xml:space="preserve"> 256</w:t>
      </w:r>
      <w:r w:rsidRPr="00854AF4">
        <w:rPr>
          <w:rFonts w:ascii="Arial" w:hAnsi="Arial" w:cs="Arial"/>
        </w:rPr>
        <w:t xml:space="preserve"> de fecha </w:t>
      </w:r>
      <w:r w:rsidR="00854AF4" w:rsidRPr="00854AF4">
        <w:rPr>
          <w:rFonts w:ascii="Arial" w:hAnsi="Arial" w:cs="Arial"/>
        </w:rPr>
        <w:t>23</w:t>
      </w:r>
      <w:r w:rsidRPr="00854AF4">
        <w:rPr>
          <w:rFonts w:ascii="Arial" w:hAnsi="Arial" w:cs="Arial"/>
        </w:rPr>
        <w:t xml:space="preserve"> de </w:t>
      </w:r>
      <w:r w:rsidR="00854AF4" w:rsidRPr="00854AF4">
        <w:rPr>
          <w:rFonts w:ascii="Arial" w:hAnsi="Arial" w:cs="Arial"/>
        </w:rPr>
        <w:t>octubre</w:t>
      </w:r>
      <w:r w:rsidRPr="00854AF4">
        <w:rPr>
          <w:rFonts w:ascii="Arial" w:hAnsi="Arial" w:cs="Arial"/>
        </w:rPr>
        <w:t xml:space="preserve"> de 2024, se publicó la Orden </w:t>
      </w:r>
      <w:r w:rsidR="00854AF4" w:rsidRPr="00854AF4">
        <w:rPr>
          <w:rFonts w:ascii="Arial" w:hAnsi="Arial" w:cs="Arial"/>
        </w:rPr>
        <w:t>TED/1148/2024,</w:t>
      </w:r>
      <w:r w:rsidR="00194F40">
        <w:rPr>
          <w:rFonts w:ascii="Arial" w:hAnsi="Arial" w:cs="Arial"/>
        </w:rPr>
        <w:t xml:space="preserve"> de 18 de octubre,</w:t>
      </w:r>
      <w:r w:rsidRPr="00854AF4">
        <w:rPr>
          <w:rFonts w:ascii="Arial" w:hAnsi="Arial" w:cs="Arial"/>
        </w:rPr>
        <w:t xml:space="preserve"> por la </w:t>
      </w:r>
      <w:r w:rsidR="00C4613E" w:rsidRPr="00854AF4">
        <w:rPr>
          <w:rFonts w:ascii="Arial" w:hAnsi="Arial" w:cs="Arial"/>
        </w:rPr>
        <w:t>que</w:t>
      </w:r>
      <w:r w:rsidRPr="00854AF4">
        <w:rPr>
          <w:rFonts w:ascii="Arial" w:hAnsi="Arial" w:cs="Arial"/>
        </w:rPr>
        <w:t xml:space="preserve"> se </w:t>
      </w:r>
      <w:r w:rsidRPr="009C5735">
        <w:rPr>
          <w:rFonts w:ascii="Arial" w:hAnsi="Arial" w:cs="Arial"/>
        </w:rPr>
        <w:t xml:space="preserve">modifica la Orden TED/918/2023, de 21 de julio de 2023, </w:t>
      </w:r>
      <w:r w:rsidR="00C4613E" w:rsidRPr="00C4613E">
        <w:rPr>
          <w:rFonts w:ascii="Arial" w:hAnsi="Arial" w:cs="Arial"/>
        </w:rPr>
        <w:t xml:space="preserve">por la que </w:t>
      </w:r>
      <w:r w:rsidRPr="009C5735">
        <w:rPr>
          <w:rFonts w:ascii="Arial" w:hAnsi="Arial" w:cs="Arial"/>
        </w:rPr>
        <w:t>se aprueba</w:t>
      </w:r>
      <w:r w:rsidR="00C4613E" w:rsidRPr="00C4613E">
        <w:rPr>
          <w:rFonts w:ascii="Arial" w:hAnsi="Arial" w:cs="Arial"/>
        </w:rPr>
        <w:t>n</w:t>
      </w:r>
      <w:r w:rsidRPr="009C5735">
        <w:rPr>
          <w:rFonts w:ascii="Arial" w:hAnsi="Arial" w:cs="Arial"/>
        </w:rPr>
        <w:t xml:space="preserve"> </w:t>
      </w:r>
      <w:r w:rsidR="00C4613E" w:rsidRPr="009C5735">
        <w:rPr>
          <w:rFonts w:ascii="Arial" w:hAnsi="Arial" w:cs="Arial"/>
        </w:rPr>
        <w:t xml:space="preserve">las bases reguladoras de la concesión de ayudas </w:t>
      </w:r>
      <w:r w:rsidRPr="009C5735">
        <w:rPr>
          <w:rFonts w:ascii="Arial" w:hAnsi="Arial" w:cs="Arial"/>
        </w:rPr>
        <w:t xml:space="preserve">en concurrencia competitiva de proyectos para la </w:t>
      </w:r>
      <w:r w:rsidR="00C4613E" w:rsidRPr="00C4613E">
        <w:rPr>
          <w:rFonts w:ascii="Arial" w:hAnsi="Arial" w:cs="Arial"/>
        </w:rPr>
        <w:t xml:space="preserve">elaboración de proyectos de </w:t>
      </w:r>
      <w:r w:rsidRPr="009C5735">
        <w:rPr>
          <w:rFonts w:ascii="Arial" w:hAnsi="Arial" w:cs="Arial"/>
        </w:rPr>
        <w:t>digitalización de comunidades de usuarios de agua para regadío</w:t>
      </w:r>
      <w:r w:rsidR="00574E40">
        <w:rPr>
          <w:rFonts w:ascii="Arial" w:hAnsi="Arial" w:cs="Arial"/>
        </w:rPr>
        <w:t>,</w:t>
      </w:r>
      <w:r w:rsidRPr="009C5735">
        <w:rPr>
          <w:rFonts w:ascii="Arial" w:hAnsi="Arial" w:cs="Arial"/>
        </w:rPr>
        <w:t xml:space="preserve"> en el marco del Plan de Recuperación, Transformación y Resiliencia</w:t>
      </w:r>
      <w:r w:rsidR="00C4613E" w:rsidRPr="00C4613E">
        <w:rPr>
          <w:rFonts w:ascii="Arial" w:hAnsi="Arial" w:cs="Arial"/>
        </w:rPr>
        <w:t xml:space="preserve"> (PERTE digitalización del ciclo del agua), y se aprueba la convocatoria del año 2023; y por la que se aprueba la</w:t>
      </w:r>
      <w:r w:rsidR="00C4613E">
        <w:rPr>
          <w:rFonts w:ascii="Arial" w:hAnsi="Arial" w:cs="Arial"/>
        </w:rPr>
        <w:t xml:space="preserve"> </w:t>
      </w:r>
      <w:r w:rsidR="00C4613E" w:rsidRPr="00C4613E">
        <w:rPr>
          <w:rFonts w:ascii="Arial" w:hAnsi="Arial" w:cs="Arial"/>
        </w:rPr>
        <w:t>segunda convocatoria de subvenciones (2024).</w:t>
      </w:r>
    </w:p>
    <w:p w14:paraId="2CF022A8" w14:textId="77777777" w:rsidR="00FD3A95" w:rsidRPr="00FD3A95" w:rsidRDefault="00FD3A95" w:rsidP="00FD3A95">
      <w:pPr>
        <w:pStyle w:val="Prrafodelista"/>
        <w:rPr>
          <w:rFonts w:ascii="Arial" w:hAnsi="Arial" w:cs="Arial"/>
        </w:rPr>
      </w:pPr>
    </w:p>
    <w:p w14:paraId="2D898C5B" w14:textId="6A0834FE" w:rsidR="00C43733" w:rsidRDefault="00037E6C" w:rsidP="00C43733">
      <w:pPr>
        <w:pStyle w:val="Prrafodelista"/>
        <w:numPr>
          <w:ilvl w:val="0"/>
          <w:numId w:val="16"/>
        </w:numPr>
        <w:spacing w:line="360" w:lineRule="auto"/>
        <w:jc w:val="both"/>
        <w:rPr>
          <w:rFonts w:ascii="Arial" w:hAnsi="Arial" w:cs="Arial"/>
        </w:rPr>
      </w:pPr>
      <w:r w:rsidRPr="00C43733">
        <w:rPr>
          <w:rFonts w:ascii="Arial" w:hAnsi="Arial" w:cs="Arial"/>
        </w:rPr>
        <w:t xml:space="preserve">Que las partes desean constituir una agrupación de organizaciones, sin personalidad jurídica, para llevar a cabo el proyecto: </w:t>
      </w:r>
      <w:r w:rsidRPr="00C43733">
        <w:rPr>
          <w:rFonts w:ascii="Arial" w:hAnsi="Arial" w:cs="Arial"/>
          <w:u w:val="dotted"/>
        </w:rPr>
        <w:t xml:space="preserve">                                                                     </w:t>
      </w:r>
      <w:r w:rsidR="00574E40">
        <w:rPr>
          <w:rFonts w:ascii="Arial" w:hAnsi="Arial" w:cs="Arial"/>
          <w:u w:val="dotted"/>
        </w:rPr>
        <w:t xml:space="preserve">                           </w:t>
      </w:r>
      <w:proofErr w:type="gramStart"/>
      <w:r w:rsidR="00574E40">
        <w:rPr>
          <w:rFonts w:ascii="Arial" w:hAnsi="Arial" w:cs="Arial"/>
          <w:u w:val="dotted"/>
        </w:rPr>
        <w:t xml:space="preserve"> </w:t>
      </w:r>
      <w:r w:rsidR="00B846DE">
        <w:rPr>
          <w:rFonts w:ascii="Arial" w:hAnsi="Arial" w:cs="Arial"/>
          <w:u w:val="dotted"/>
        </w:rPr>
        <w:t xml:space="preserve"> ,</w:t>
      </w:r>
      <w:proofErr w:type="gramEnd"/>
    </w:p>
    <w:p w14:paraId="10DA56BA" w14:textId="30CFDF82" w:rsidR="00037E6C" w:rsidRPr="009C5735" w:rsidRDefault="00037E6C" w:rsidP="009C5735">
      <w:pPr>
        <w:pStyle w:val="Prrafodelista"/>
        <w:spacing w:line="360" w:lineRule="auto"/>
        <w:jc w:val="both"/>
        <w:rPr>
          <w:rFonts w:ascii="Arial" w:hAnsi="Arial" w:cs="Arial"/>
          <w:highlight w:val="yellow"/>
        </w:rPr>
      </w:pPr>
      <w:r w:rsidRPr="00854AF4">
        <w:rPr>
          <w:rFonts w:ascii="Arial" w:hAnsi="Arial" w:cs="Arial"/>
        </w:rPr>
        <w:t xml:space="preserve">a fin de concurrir a la </w:t>
      </w:r>
      <w:r w:rsidR="00603FB6">
        <w:rPr>
          <w:rFonts w:ascii="Arial" w:hAnsi="Arial" w:cs="Arial"/>
        </w:rPr>
        <w:t xml:space="preserve">Segunda convocatoria </w:t>
      </w:r>
      <w:r w:rsidR="00187B65" w:rsidRPr="00187B65">
        <w:rPr>
          <w:rFonts w:ascii="Arial" w:hAnsi="Arial" w:cs="Arial"/>
        </w:rPr>
        <w:t xml:space="preserve">de subvenciones (2024) en concurrencia competitiva de proyectos de digitalización de comunidades de usuarios de agua para regadío (PERTE digitalización del ciclo del agua), en el marco del Plan de Recuperación, </w:t>
      </w:r>
      <w:r w:rsidR="00187B65" w:rsidRPr="00854AF4">
        <w:rPr>
          <w:rFonts w:ascii="Arial" w:hAnsi="Arial" w:cs="Arial"/>
        </w:rPr>
        <w:t xml:space="preserve">Transformación y Resiliencia, aprobada en el artículo segundo de la Orden </w:t>
      </w:r>
      <w:r w:rsidR="00854AF4" w:rsidRPr="00854AF4">
        <w:rPr>
          <w:rFonts w:ascii="Arial" w:hAnsi="Arial" w:cs="Arial"/>
        </w:rPr>
        <w:t>TED/1148</w:t>
      </w:r>
      <w:r w:rsidR="00187B65" w:rsidRPr="00854AF4">
        <w:rPr>
          <w:rFonts w:ascii="Arial" w:hAnsi="Arial" w:cs="Arial"/>
        </w:rPr>
        <w:t>/2024, de</w:t>
      </w:r>
      <w:r w:rsidR="00854AF4" w:rsidRPr="00854AF4">
        <w:rPr>
          <w:rFonts w:ascii="Arial" w:hAnsi="Arial" w:cs="Arial"/>
        </w:rPr>
        <w:t xml:space="preserve"> 18 de</w:t>
      </w:r>
      <w:r w:rsidR="00187B65" w:rsidRPr="00854AF4">
        <w:rPr>
          <w:rFonts w:ascii="Arial" w:hAnsi="Arial" w:cs="Arial"/>
        </w:rPr>
        <w:t xml:space="preserve"> octubre</w:t>
      </w:r>
      <w:r w:rsidR="008127F2">
        <w:rPr>
          <w:rFonts w:ascii="Arial" w:hAnsi="Arial" w:cs="Arial"/>
        </w:rPr>
        <w:t>, anteriormente citada</w:t>
      </w:r>
      <w:r w:rsidR="00187B65" w:rsidRPr="00854AF4">
        <w:rPr>
          <w:rFonts w:ascii="Arial" w:hAnsi="Arial" w:cs="Arial"/>
        </w:rPr>
        <w:t>.</w:t>
      </w:r>
    </w:p>
    <w:p w14:paraId="233DE4FB" w14:textId="77777777" w:rsidR="00814E88" w:rsidRDefault="00037E6C" w:rsidP="00814E88">
      <w:pPr>
        <w:spacing w:line="360" w:lineRule="auto"/>
        <w:jc w:val="both"/>
        <w:rPr>
          <w:rFonts w:ascii="Arial" w:hAnsi="Arial" w:cs="Arial"/>
        </w:rPr>
      </w:pPr>
      <w:r w:rsidRPr="00037E6C">
        <w:rPr>
          <w:rFonts w:ascii="Arial" w:hAnsi="Arial" w:cs="Arial"/>
        </w:rPr>
        <w:t>Por lo anteriormente expuesto, se formaliza el presente acuerdo, que regula su funcionamiento con arreglo a las siguientes</w:t>
      </w:r>
    </w:p>
    <w:p w14:paraId="355B7185" w14:textId="07C2AC9C" w:rsidR="00187B65" w:rsidRPr="00D910C2" w:rsidRDefault="00D910C2" w:rsidP="00D910C2">
      <w:pPr>
        <w:spacing w:line="360" w:lineRule="auto"/>
        <w:jc w:val="center"/>
        <w:rPr>
          <w:rFonts w:ascii="Arial" w:hAnsi="Arial" w:cs="Arial"/>
          <w:b/>
        </w:rPr>
      </w:pPr>
      <w:r w:rsidRPr="00D910C2">
        <w:rPr>
          <w:rFonts w:ascii="Arial" w:hAnsi="Arial" w:cs="Arial"/>
          <w:b/>
        </w:rPr>
        <w:t>CLÁUSULAS</w:t>
      </w:r>
    </w:p>
    <w:p w14:paraId="6DD19236" w14:textId="77777777" w:rsidR="00037E6C" w:rsidRPr="008654EA" w:rsidRDefault="00037E6C" w:rsidP="00037E6C">
      <w:pPr>
        <w:spacing w:line="360" w:lineRule="auto"/>
        <w:jc w:val="both"/>
        <w:rPr>
          <w:rFonts w:ascii="Arial" w:hAnsi="Arial" w:cs="Arial"/>
          <w:b/>
        </w:rPr>
      </w:pPr>
      <w:r w:rsidRPr="008654EA">
        <w:rPr>
          <w:rFonts w:ascii="Arial" w:hAnsi="Arial" w:cs="Arial"/>
          <w:b/>
        </w:rPr>
        <w:t xml:space="preserve">Primera. </w:t>
      </w:r>
      <w:r w:rsidRPr="00D910C2">
        <w:rPr>
          <w:rFonts w:ascii="Arial" w:hAnsi="Arial" w:cs="Arial"/>
          <w:b/>
          <w:i/>
        </w:rPr>
        <w:t>Objeto</w:t>
      </w:r>
    </w:p>
    <w:p w14:paraId="1BE306C6" w14:textId="55DB276E" w:rsidR="00037E6C" w:rsidRPr="00037E6C" w:rsidRDefault="00B846DE" w:rsidP="00037E6C">
      <w:pPr>
        <w:spacing w:line="360" w:lineRule="auto"/>
        <w:jc w:val="both"/>
        <w:rPr>
          <w:rFonts w:ascii="Arial" w:hAnsi="Arial" w:cs="Arial"/>
        </w:rPr>
      </w:pPr>
      <w:r>
        <w:rPr>
          <w:rFonts w:ascii="Arial" w:hAnsi="Arial" w:cs="Arial"/>
        </w:rPr>
        <w:t>El objeto de este A</w:t>
      </w:r>
      <w:r w:rsidR="00037E6C" w:rsidRPr="00037E6C">
        <w:rPr>
          <w:rFonts w:ascii="Arial" w:hAnsi="Arial" w:cs="Arial"/>
        </w:rPr>
        <w:t>cuerdo es la constitución formal de una agrupación sin personalidad jurídica de entidades con el fin de concurrir, d</w:t>
      </w:r>
      <w:r w:rsidR="00571ED6">
        <w:rPr>
          <w:rFonts w:ascii="Arial" w:hAnsi="Arial" w:cs="Arial"/>
        </w:rPr>
        <w:t>e manera conjunta, a la citada o</w:t>
      </w:r>
      <w:r w:rsidR="00037E6C" w:rsidRPr="00037E6C">
        <w:rPr>
          <w:rFonts w:ascii="Arial" w:hAnsi="Arial" w:cs="Arial"/>
        </w:rPr>
        <w:t>rden de convocatoria para desarrollar el proyecto:</w:t>
      </w:r>
      <w:r w:rsidR="008654EA">
        <w:rPr>
          <w:rFonts w:ascii="Arial" w:hAnsi="Arial" w:cs="Arial"/>
        </w:rPr>
        <w:t xml:space="preserve"> </w:t>
      </w:r>
      <w:r w:rsidR="008654EA" w:rsidRPr="008654EA">
        <w:rPr>
          <w:rFonts w:ascii="Arial" w:hAnsi="Arial" w:cs="Arial"/>
          <w:u w:val="dotted"/>
        </w:rPr>
        <w:t xml:space="preserve">      </w:t>
      </w:r>
      <w:r w:rsidR="008654EA">
        <w:rPr>
          <w:rFonts w:ascii="Arial" w:hAnsi="Arial" w:cs="Arial"/>
          <w:u w:val="dotted"/>
        </w:rPr>
        <w:t xml:space="preserve">                                                                                                                   </w:t>
      </w:r>
      <w:proofErr w:type="gramStart"/>
      <w:r w:rsidR="008654EA">
        <w:rPr>
          <w:rFonts w:ascii="Arial" w:hAnsi="Arial" w:cs="Arial"/>
          <w:u w:val="dotted"/>
        </w:rPr>
        <w:t xml:space="preserve"> </w:t>
      </w:r>
      <w:r w:rsidR="00B57D38">
        <w:rPr>
          <w:rFonts w:ascii="Arial" w:hAnsi="Arial" w:cs="Arial"/>
          <w:u w:val="dotted"/>
        </w:rPr>
        <w:t xml:space="preserve"> ,</w:t>
      </w:r>
      <w:proofErr w:type="gramEnd"/>
      <w:r w:rsidR="008654EA" w:rsidRPr="00037E6C">
        <w:rPr>
          <w:rFonts w:ascii="Arial" w:hAnsi="Arial" w:cs="Arial"/>
        </w:rPr>
        <w:t xml:space="preserve"> </w:t>
      </w:r>
      <w:r w:rsidR="00037E6C" w:rsidRPr="00037E6C">
        <w:rPr>
          <w:rFonts w:ascii="Arial" w:hAnsi="Arial" w:cs="Arial"/>
        </w:rPr>
        <w:t>(en adelante, el Proyecto).</w:t>
      </w:r>
    </w:p>
    <w:p w14:paraId="6F8795CB" w14:textId="77777777" w:rsidR="00037E6C" w:rsidRPr="008654EA" w:rsidRDefault="00037E6C" w:rsidP="00037E6C">
      <w:pPr>
        <w:spacing w:line="360" w:lineRule="auto"/>
        <w:jc w:val="both"/>
        <w:rPr>
          <w:rFonts w:ascii="Arial" w:hAnsi="Arial" w:cs="Arial"/>
          <w:b/>
        </w:rPr>
      </w:pPr>
      <w:r w:rsidRPr="008654EA">
        <w:rPr>
          <w:rFonts w:ascii="Arial" w:hAnsi="Arial" w:cs="Arial"/>
          <w:b/>
        </w:rPr>
        <w:t xml:space="preserve">Segunda. </w:t>
      </w:r>
      <w:r w:rsidRPr="00D910C2">
        <w:rPr>
          <w:rFonts w:ascii="Arial" w:hAnsi="Arial" w:cs="Arial"/>
          <w:b/>
          <w:i/>
        </w:rPr>
        <w:t>Vigencia</w:t>
      </w:r>
    </w:p>
    <w:p w14:paraId="3F8A91F8" w14:textId="6F11BDA1" w:rsidR="00037E6C" w:rsidRPr="008654EA" w:rsidRDefault="00B846DE" w:rsidP="008654EA">
      <w:pPr>
        <w:pStyle w:val="Prrafodelista"/>
        <w:numPr>
          <w:ilvl w:val="0"/>
          <w:numId w:val="11"/>
        </w:numPr>
        <w:spacing w:line="360" w:lineRule="auto"/>
        <w:jc w:val="both"/>
        <w:rPr>
          <w:rFonts w:ascii="Arial" w:hAnsi="Arial" w:cs="Arial"/>
        </w:rPr>
      </w:pPr>
      <w:r>
        <w:rPr>
          <w:rFonts w:ascii="Arial" w:hAnsi="Arial" w:cs="Arial"/>
        </w:rPr>
        <w:t>La vigencia del presente C</w:t>
      </w:r>
      <w:r w:rsidR="00037E6C" w:rsidRPr="008654EA">
        <w:rPr>
          <w:rFonts w:ascii="Arial" w:hAnsi="Arial" w:cs="Arial"/>
        </w:rPr>
        <w:t>onvenio queda condicionada a la concesión de la subvención solicitada y, en este caso, a lo estipulado en la resolución de concesión.</w:t>
      </w:r>
    </w:p>
    <w:p w14:paraId="420EAF6F" w14:textId="77777777" w:rsidR="00037E6C" w:rsidRPr="008654EA" w:rsidRDefault="00037E6C" w:rsidP="008654EA">
      <w:pPr>
        <w:pStyle w:val="Prrafodelista"/>
        <w:numPr>
          <w:ilvl w:val="0"/>
          <w:numId w:val="11"/>
        </w:numPr>
        <w:spacing w:line="360" w:lineRule="auto"/>
        <w:jc w:val="both"/>
        <w:rPr>
          <w:rFonts w:ascii="Arial" w:hAnsi="Arial" w:cs="Arial"/>
        </w:rPr>
      </w:pPr>
      <w:r w:rsidRPr="008654EA">
        <w:rPr>
          <w:rFonts w:ascii="Arial" w:hAnsi="Arial" w:cs="Arial"/>
        </w:rPr>
        <w:t>La presente agrupación de entidades no podrá ser disuelta hasta que haya transcurrido el plazo de prescripción previsto en los artículos 39 y 65 de la Ley 38/2003, de 17 de noviembre, General de Subvenciones.</w:t>
      </w:r>
    </w:p>
    <w:p w14:paraId="486D1515" w14:textId="77777777" w:rsidR="00037E6C" w:rsidRPr="008654EA" w:rsidRDefault="00037E6C" w:rsidP="00037E6C">
      <w:pPr>
        <w:spacing w:line="360" w:lineRule="auto"/>
        <w:jc w:val="both"/>
        <w:rPr>
          <w:rFonts w:ascii="Arial" w:hAnsi="Arial" w:cs="Arial"/>
          <w:b/>
        </w:rPr>
      </w:pPr>
      <w:r w:rsidRPr="008654EA">
        <w:rPr>
          <w:rFonts w:ascii="Arial" w:hAnsi="Arial" w:cs="Arial"/>
          <w:b/>
        </w:rPr>
        <w:t xml:space="preserve">Tercera. </w:t>
      </w:r>
      <w:r w:rsidRPr="00EA28B8">
        <w:rPr>
          <w:rFonts w:ascii="Arial" w:hAnsi="Arial" w:cs="Arial"/>
          <w:b/>
          <w:i/>
        </w:rPr>
        <w:t>Obligaciones de las partes</w:t>
      </w:r>
    </w:p>
    <w:p w14:paraId="1BCEA5B7" w14:textId="1B9D3875" w:rsidR="00037E6C" w:rsidRPr="008654EA" w:rsidRDefault="00037E6C" w:rsidP="00545396">
      <w:pPr>
        <w:pStyle w:val="Prrafodelista"/>
        <w:numPr>
          <w:ilvl w:val="0"/>
          <w:numId w:val="12"/>
        </w:numPr>
        <w:spacing w:line="360" w:lineRule="auto"/>
        <w:jc w:val="both"/>
        <w:rPr>
          <w:rFonts w:ascii="Arial" w:hAnsi="Arial" w:cs="Arial"/>
        </w:rPr>
      </w:pPr>
      <w:r w:rsidRPr="008654EA">
        <w:rPr>
          <w:rFonts w:ascii="Arial" w:hAnsi="Arial" w:cs="Arial"/>
        </w:rPr>
        <w:t xml:space="preserve">Las entidades representadas en este acuerdo de agrupación tienen la consideración de </w:t>
      </w:r>
      <w:r w:rsidR="004274A2">
        <w:rPr>
          <w:rFonts w:ascii="Arial" w:hAnsi="Arial" w:cs="Arial"/>
        </w:rPr>
        <w:t xml:space="preserve">entidades </w:t>
      </w:r>
      <w:r w:rsidRPr="008654EA">
        <w:rPr>
          <w:rFonts w:ascii="Arial" w:hAnsi="Arial" w:cs="Arial"/>
        </w:rPr>
        <w:t>beneficiari</w:t>
      </w:r>
      <w:r w:rsidR="004274A2">
        <w:rPr>
          <w:rFonts w:ascii="Arial" w:hAnsi="Arial" w:cs="Arial"/>
        </w:rPr>
        <w:t>a</w:t>
      </w:r>
      <w:r w:rsidRPr="008654EA">
        <w:rPr>
          <w:rFonts w:ascii="Arial" w:hAnsi="Arial" w:cs="Arial"/>
        </w:rPr>
        <w:t xml:space="preserve">s de la subvención por lo que, de forma individual, cada uno de ellos, reúnen los requisitos necesarios para acceder a la condición de </w:t>
      </w:r>
      <w:r w:rsidR="004274A2">
        <w:rPr>
          <w:rFonts w:ascii="Arial" w:hAnsi="Arial" w:cs="Arial"/>
        </w:rPr>
        <w:t xml:space="preserve">entidad </w:t>
      </w:r>
      <w:r w:rsidRPr="008654EA">
        <w:rPr>
          <w:rFonts w:ascii="Arial" w:hAnsi="Arial" w:cs="Arial"/>
        </w:rPr>
        <w:t>beneficiari</w:t>
      </w:r>
      <w:r w:rsidR="004274A2">
        <w:rPr>
          <w:rFonts w:ascii="Arial" w:hAnsi="Arial" w:cs="Arial"/>
        </w:rPr>
        <w:t>a</w:t>
      </w:r>
      <w:r w:rsidRPr="008654EA">
        <w:rPr>
          <w:rFonts w:ascii="Arial" w:hAnsi="Arial" w:cs="Arial"/>
        </w:rPr>
        <w:t xml:space="preserve"> en virtud del artículo </w:t>
      </w:r>
      <w:r w:rsidR="00EE4DA1">
        <w:rPr>
          <w:rFonts w:ascii="Arial" w:hAnsi="Arial" w:cs="Arial"/>
        </w:rPr>
        <w:t xml:space="preserve">6 de </w:t>
      </w:r>
      <w:r w:rsidR="00EE4DA1" w:rsidRPr="00692841">
        <w:rPr>
          <w:rFonts w:ascii="Arial" w:hAnsi="Arial" w:cs="Arial"/>
        </w:rPr>
        <w:t>la Orden TED/918/2023, de 21 de julio</w:t>
      </w:r>
      <w:r w:rsidR="00FA5037">
        <w:rPr>
          <w:rFonts w:ascii="Arial" w:hAnsi="Arial" w:cs="Arial"/>
        </w:rPr>
        <w:t>,</w:t>
      </w:r>
      <w:r w:rsidR="001E3DF2">
        <w:rPr>
          <w:rFonts w:ascii="Arial" w:hAnsi="Arial" w:cs="Arial"/>
        </w:rPr>
        <w:t xml:space="preserve"> </w:t>
      </w:r>
      <w:r w:rsidR="00FA5037">
        <w:rPr>
          <w:rFonts w:ascii="Arial" w:hAnsi="Arial" w:cs="Arial"/>
        </w:rPr>
        <w:t xml:space="preserve">modificado por </w:t>
      </w:r>
      <w:r w:rsidR="001E3DF2">
        <w:rPr>
          <w:rFonts w:ascii="Arial" w:hAnsi="Arial" w:cs="Arial"/>
        </w:rPr>
        <w:t xml:space="preserve">la Orden </w:t>
      </w:r>
      <w:r w:rsidR="00B846DE">
        <w:rPr>
          <w:rFonts w:ascii="Arial" w:hAnsi="Arial" w:cs="Arial"/>
        </w:rPr>
        <w:t>TED/1148/2024, de 18 de octubre anteriormente citada.</w:t>
      </w:r>
    </w:p>
    <w:p w14:paraId="61B82436" w14:textId="77777777" w:rsidR="00037E6C" w:rsidRPr="008654EA" w:rsidRDefault="00037E6C" w:rsidP="008654EA">
      <w:pPr>
        <w:pStyle w:val="Prrafodelista"/>
        <w:numPr>
          <w:ilvl w:val="0"/>
          <w:numId w:val="12"/>
        </w:numPr>
        <w:spacing w:line="360" w:lineRule="auto"/>
        <w:jc w:val="both"/>
        <w:rPr>
          <w:rFonts w:ascii="Arial" w:hAnsi="Arial" w:cs="Arial"/>
        </w:rPr>
      </w:pPr>
      <w:r w:rsidRPr="008654EA">
        <w:rPr>
          <w:rFonts w:ascii="Arial" w:hAnsi="Arial" w:cs="Arial"/>
        </w:rPr>
        <w:t>Sin perjuicio de lo anterior, las Partes se comprometen a:</w:t>
      </w:r>
    </w:p>
    <w:p w14:paraId="70521770" w14:textId="05EAD81D" w:rsidR="008654EA" w:rsidRPr="00545396" w:rsidRDefault="00037E6C" w:rsidP="00545396">
      <w:pPr>
        <w:pStyle w:val="Prrafodelista"/>
        <w:numPr>
          <w:ilvl w:val="1"/>
          <w:numId w:val="12"/>
        </w:numPr>
        <w:spacing w:line="360" w:lineRule="auto"/>
        <w:jc w:val="both"/>
        <w:rPr>
          <w:rFonts w:ascii="Arial" w:hAnsi="Arial" w:cs="Arial"/>
        </w:rPr>
      </w:pPr>
      <w:r w:rsidRPr="00545396">
        <w:rPr>
          <w:rFonts w:ascii="Arial" w:hAnsi="Arial" w:cs="Arial"/>
        </w:rPr>
        <w:t xml:space="preserve">Cumplir con las obligaciones establecidas en </w:t>
      </w:r>
      <w:r w:rsidR="00EE4DA1" w:rsidRPr="00545396">
        <w:rPr>
          <w:rFonts w:ascii="Arial" w:hAnsi="Arial" w:cs="Arial"/>
        </w:rPr>
        <w:t>la</w:t>
      </w:r>
      <w:r w:rsidR="00D95277" w:rsidRPr="00545396">
        <w:rPr>
          <w:rFonts w:ascii="Arial" w:hAnsi="Arial" w:cs="Arial"/>
        </w:rPr>
        <w:t xml:space="preserve"> </w:t>
      </w:r>
      <w:r w:rsidR="00130445">
        <w:rPr>
          <w:rFonts w:ascii="Arial" w:hAnsi="Arial" w:cs="Arial"/>
        </w:rPr>
        <w:t>Orden TED/918/2023, de 21 de julio y en la O</w:t>
      </w:r>
      <w:r w:rsidR="00B25FD4" w:rsidRPr="00545396">
        <w:rPr>
          <w:rFonts w:ascii="Arial" w:hAnsi="Arial" w:cs="Arial"/>
        </w:rPr>
        <w:t xml:space="preserve">rden </w:t>
      </w:r>
      <w:r w:rsidR="00545396" w:rsidRPr="00545396">
        <w:rPr>
          <w:rFonts w:ascii="Arial" w:hAnsi="Arial" w:cs="Arial"/>
        </w:rPr>
        <w:t>TED/1148/2024, de 18 de octubre</w:t>
      </w:r>
      <w:r w:rsidR="00130445">
        <w:rPr>
          <w:rFonts w:ascii="Arial" w:hAnsi="Arial" w:cs="Arial"/>
        </w:rPr>
        <w:t>, anteriormente citada</w:t>
      </w:r>
      <w:r w:rsidR="00545396" w:rsidRPr="00545396">
        <w:rPr>
          <w:rFonts w:ascii="Arial" w:hAnsi="Arial" w:cs="Arial"/>
        </w:rPr>
        <w:t>.</w:t>
      </w:r>
    </w:p>
    <w:p w14:paraId="185A0C24" w14:textId="77777777" w:rsidR="008654EA" w:rsidRPr="008654EA" w:rsidRDefault="00037E6C" w:rsidP="008654EA">
      <w:pPr>
        <w:pStyle w:val="Prrafodelista"/>
        <w:numPr>
          <w:ilvl w:val="1"/>
          <w:numId w:val="12"/>
        </w:numPr>
        <w:spacing w:line="360" w:lineRule="auto"/>
        <w:jc w:val="both"/>
        <w:rPr>
          <w:rFonts w:ascii="Arial" w:hAnsi="Arial" w:cs="Arial"/>
        </w:rPr>
      </w:pPr>
      <w:r w:rsidRPr="00545396">
        <w:rPr>
          <w:rFonts w:ascii="Arial" w:hAnsi="Arial" w:cs="Arial"/>
        </w:rPr>
        <w:t xml:space="preserve">Ejecutar el Proyecto según la propuesta aceptada o, en su caso, reformulada, garantizando </w:t>
      </w:r>
      <w:r w:rsidRPr="008654EA">
        <w:rPr>
          <w:rFonts w:ascii="Arial" w:hAnsi="Arial" w:cs="Arial"/>
        </w:rPr>
        <w:t>la calidad y el logro de los objetivos y resulta</w:t>
      </w:r>
      <w:r w:rsidR="008654EA" w:rsidRPr="008654EA">
        <w:rPr>
          <w:rFonts w:ascii="Arial" w:hAnsi="Arial" w:cs="Arial"/>
        </w:rPr>
        <w:t>dos previstos.</w:t>
      </w:r>
    </w:p>
    <w:p w14:paraId="51907CA5" w14:textId="53D02CD1" w:rsidR="008654EA"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lastRenderedPageBreak/>
        <w:t xml:space="preserve">Solicitar autorización al Ministerio para la Transición Ecológica y el Reto Demográfico (en adelante </w:t>
      </w:r>
      <w:r w:rsidR="00123DBF">
        <w:rPr>
          <w:rFonts w:ascii="Arial" w:hAnsi="Arial" w:cs="Arial"/>
        </w:rPr>
        <w:t>MITECO</w:t>
      </w:r>
      <w:r w:rsidRPr="008654EA">
        <w:rPr>
          <w:rFonts w:ascii="Arial" w:hAnsi="Arial" w:cs="Arial"/>
        </w:rPr>
        <w:t>), en caso de modificaci</w:t>
      </w:r>
      <w:r w:rsidR="00D95277">
        <w:rPr>
          <w:rFonts w:ascii="Arial" w:hAnsi="Arial" w:cs="Arial"/>
        </w:rPr>
        <w:t>ón de la resolución comunicada,</w:t>
      </w:r>
      <w:r w:rsidRPr="008654EA">
        <w:rPr>
          <w:rFonts w:ascii="Arial" w:hAnsi="Arial" w:cs="Arial"/>
        </w:rPr>
        <w:t xml:space="preserve"> </w:t>
      </w:r>
      <w:r w:rsidR="004A420C">
        <w:rPr>
          <w:rFonts w:ascii="Arial" w:hAnsi="Arial" w:cs="Arial"/>
        </w:rPr>
        <w:t xml:space="preserve">en virtud del artículo 19 de las citadas Bases reguladoras </w:t>
      </w:r>
      <w:r w:rsidRPr="008654EA">
        <w:rPr>
          <w:rFonts w:ascii="Arial" w:hAnsi="Arial" w:cs="Arial"/>
        </w:rPr>
        <w:t>para su aceptac</w:t>
      </w:r>
      <w:r w:rsidR="008654EA" w:rsidRPr="008654EA">
        <w:rPr>
          <w:rFonts w:ascii="Arial" w:hAnsi="Arial" w:cs="Arial"/>
        </w:rPr>
        <w:t>ión expresa.</w:t>
      </w:r>
    </w:p>
    <w:p w14:paraId="2F0AAF4B" w14:textId="5992E039" w:rsidR="00037E6C" w:rsidRPr="008654EA" w:rsidRDefault="00037E6C" w:rsidP="008654EA">
      <w:pPr>
        <w:pStyle w:val="Prrafodelista"/>
        <w:numPr>
          <w:ilvl w:val="1"/>
          <w:numId w:val="12"/>
        </w:numPr>
        <w:spacing w:line="360" w:lineRule="auto"/>
        <w:jc w:val="both"/>
        <w:rPr>
          <w:rFonts w:ascii="Arial" w:hAnsi="Arial" w:cs="Arial"/>
        </w:rPr>
      </w:pPr>
      <w:r w:rsidRPr="008654EA">
        <w:rPr>
          <w:rFonts w:ascii="Arial" w:hAnsi="Arial" w:cs="Arial"/>
        </w:rPr>
        <w:t>Asumir l</w:t>
      </w:r>
      <w:r w:rsidR="00FD3A95">
        <w:rPr>
          <w:rFonts w:ascii="Arial" w:hAnsi="Arial" w:cs="Arial"/>
        </w:rPr>
        <w:t xml:space="preserve">as cláusulas de este acuerdo con </w:t>
      </w:r>
      <w:r w:rsidRPr="008654EA">
        <w:rPr>
          <w:rFonts w:ascii="Arial" w:hAnsi="Arial" w:cs="Arial"/>
        </w:rPr>
        <w:t xml:space="preserve">base </w:t>
      </w:r>
      <w:r w:rsidR="00FD3A95">
        <w:rPr>
          <w:rFonts w:ascii="Arial" w:hAnsi="Arial" w:cs="Arial"/>
        </w:rPr>
        <w:t>en e</w:t>
      </w:r>
      <w:r w:rsidRPr="008654EA">
        <w:rPr>
          <w:rFonts w:ascii="Arial" w:hAnsi="Arial" w:cs="Arial"/>
        </w:rPr>
        <w:t>l artículo 67.2 del Real Decreto-ley 36/2020, de 30 de diciembre, por el que se aprueban medidas urgentes para la modernización de la Administración Pública y para la ejecución del Plan de Recuperación, Transformación y Resiliencia.</w:t>
      </w:r>
    </w:p>
    <w:p w14:paraId="47F3928F" w14:textId="77777777" w:rsidR="00037E6C" w:rsidRPr="008654EA" w:rsidRDefault="00037E6C" w:rsidP="00037E6C">
      <w:pPr>
        <w:spacing w:line="360" w:lineRule="auto"/>
        <w:jc w:val="both"/>
        <w:rPr>
          <w:rFonts w:ascii="Arial" w:hAnsi="Arial" w:cs="Arial"/>
          <w:b/>
        </w:rPr>
      </w:pPr>
      <w:r w:rsidRPr="008654EA">
        <w:rPr>
          <w:rFonts w:ascii="Arial" w:hAnsi="Arial" w:cs="Arial"/>
          <w:b/>
        </w:rPr>
        <w:t xml:space="preserve">Cuarta. </w:t>
      </w:r>
      <w:r w:rsidRPr="00225BE1">
        <w:rPr>
          <w:rFonts w:ascii="Arial" w:hAnsi="Arial" w:cs="Arial"/>
          <w:b/>
          <w:i/>
        </w:rPr>
        <w:t>Organización interna de la agrupación</w:t>
      </w:r>
    </w:p>
    <w:p w14:paraId="664A4845" w14:textId="23B6328A"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 xml:space="preserve">Las partes identifican como representante o apoderado único de la agrupación con poderes bastantes para cumplir las obligaciones que, como </w:t>
      </w:r>
      <w:r w:rsidR="004274A2">
        <w:rPr>
          <w:rFonts w:ascii="Arial" w:hAnsi="Arial" w:cs="Arial"/>
        </w:rPr>
        <w:t xml:space="preserve">entidad </w:t>
      </w:r>
      <w:r w:rsidRPr="008654EA">
        <w:rPr>
          <w:rFonts w:ascii="Arial" w:hAnsi="Arial" w:cs="Arial"/>
        </w:rPr>
        <w:t>beneficiari</w:t>
      </w:r>
      <w:r w:rsidR="004274A2">
        <w:rPr>
          <w:rFonts w:ascii="Arial" w:hAnsi="Arial" w:cs="Arial"/>
        </w:rPr>
        <w:t>a</w:t>
      </w:r>
      <w:r w:rsidRPr="008654EA">
        <w:rPr>
          <w:rFonts w:ascii="Arial" w:hAnsi="Arial" w:cs="Arial"/>
        </w:rPr>
        <w:t>, corresponden a la misma, a Don/Doña</w:t>
      </w:r>
      <w:r w:rsidR="00814E88">
        <w:rPr>
          <w:rStyle w:val="Refdenotaalpie"/>
          <w:rFonts w:ascii="Arial" w:hAnsi="Arial" w:cs="Arial"/>
        </w:rPr>
        <w:footnoteReference w:id="1"/>
      </w:r>
      <w:r w:rsidR="008654EA" w:rsidRPr="008654EA">
        <w:rPr>
          <w:rFonts w:ascii="Arial" w:hAnsi="Arial" w:cs="Arial"/>
        </w:rPr>
        <w:t xml:space="preserve"> </w:t>
      </w:r>
      <w:r w:rsidR="008654EA" w:rsidRPr="008654EA">
        <w:rPr>
          <w:rFonts w:ascii="Arial" w:hAnsi="Arial" w:cs="Arial"/>
          <w:u w:val="dotted"/>
        </w:rPr>
        <w:t xml:space="preserve">                                        </w:t>
      </w:r>
      <w:r w:rsidRPr="008654EA">
        <w:rPr>
          <w:rFonts w:ascii="Arial" w:hAnsi="Arial" w:cs="Arial"/>
        </w:rPr>
        <w:t>, con DNI</w:t>
      </w:r>
      <w:r w:rsidR="008654EA" w:rsidRPr="008654EA">
        <w:rPr>
          <w:rFonts w:ascii="Arial" w:hAnsi="Arial" w:cs="Arial"/>
        </w:rPr>
        <w:t xml:space="preserve">  </w:t>
      </w:r>
      <w:r w:rsidR="008654EA" w:rsidRPr="008654EA">
        <w:rPr>
          <w:rFonts w:ascii="Arial" w:hAnsi="Arial" w:cs="Arial"/>
          <w:u w:val="dotted"/>
        </w:rPr>
        <w:t xml:space="preserve">                      </w:t>
      </w:r>
      <w:r w:rsidRPr="008654EA">
        <w:rPr>
          <w:rFonts w:ascii="Arial" w:hAnsi="Arial" w:cs="Arial"/>
          <w:u w:val="dotted"/>
        </w:rPr>
        <w:t xml:space="preserve"> </w:t>
      </w:r>
      <w:r w:rsidRPr="008654EA">
        <w:rPr>
          <w:rFonts w:ascii="Arial" w:hAnsi="Arial" w:cs="Arial"/>
        </w:rPr>
        <w:t>.</w:t>
      </w:r>
    </w:p>
    <w:p w14:paraId="4AC3747B" w14:textId="77777777" w:rsidR="00037E6C" w:rsidRPr="008654EA" w:rsidRDefault="00037E6C" w:rsidP="008654EA">
      <w:pPr>
        <w:pStyle w:val="Prrafodelista"/>
        <w:numPr>
          <w:ilvl w:val="0"/>
          <w:numId w:val="13"/>
        </w:numPr>
        <w:spacing w:line="360" w:lineRule="auto"/>
        <w:jc w:val="both"/>
        <w:rPr>
          <w:rFonts w:ascii="Arial" w:hAnsi="Arial" w:cs="Arial"/>
        </w:rPr>
      </w:pPr>
      <w:r w:rsidRPr="008654EA">
        <w:rPr>
          <w:rFonts w:ascii="Arial" w:hAnsi="Arial" w:cs="Arial"/>
        </w:rPr>
        <w:t>El representante está habilitado para presentar la solicitud y realizar en nombre de la agrupación el resto de comunicaciones y trámites, tanto en el procedimiento de solicitud como en la fase de seguimiento y justificación de las ayudas.</w:t>
      </w:r>
    </w:p>
    <w:p w14:paraId="47585E5C" w14:textId="421AA8A3" w:rsidR="00037E6C" w:rsidRPr="008654EA" w:rsidRDefault="00037E6C" w:rsidP="008654EA">
      <w:pPr>
        <w:pStyle w:val="Prrafodelista"/>
        <w:spacing w:line="360" w:lineRule="auto"/>
        <w:jc w:val="both"/>
        <w:rPr>
          <w:rFonts w:ascii="Arial" w:hAnsi="Arial" w:cs="Arial"/>
        </w:rPr>
      </w:pPr>
      <w:r w:rsidRPr="008654EA">
        <w:rPr>
          <w:rFonts w:ascii="Arial" w:hAnsi="Arial" w:cs="Arial"/>
        </w:rPr>
        <w:t xml:space="preserve">A efectos de notificaciones y comunicaciones del </w:t>
      </w:r>
      <w:r w:rsidR="00123DBF">
        <w:rPr>
          <w:rFonts w:ascii="Arial" w:hAnsi="Arial" w:cs="Arial"/>
        </w:rPr>
        <w:t>MITECO</w:t>
      </w:r>
      <w:r w:rsidRPr="008654EA">
        <w:rPr>
          <w:rFonts w:ascii="Arial" w:hAnsi="Arial" w:cs="Arial"/>
        </w:rPr>
        <w:t xml:space="preserve"> con el representante o apoderado único de la agrupación, se llevarán a cabo a través de la siguiente dirección de correo electrónico</w:t>
      </w:r>
      <w:r w:rsidR="00814E88">
        <w:rPr>
          <w:rStyle w:val="Refdenotaalpie"/>
          <w:rFonts w:ascii="Arial" w:hAnsi="Arial" w:cs="Arial"/>
        </w:rPr>
        <w:footnoteReference w:id="2"/>
      </w:r>
      <w:r w:rsidRPr="008654EA">
        <w:rPr>
          <w:rFonts w:ascii="Arial" w:hAnsi="Arial" w:cs="Arial"/>
        </w:rPr>
        <w:t xml:space="preserve"> facilitada:</w:t>
      </w:r>
      <w:r w:rsidR="008654EA" w:rsidRPr="008654EA">
        <w:rPr>
          <w:rFonts w:ascii="Arial" w:hAnsi="Arial" w:cs="Arial"/>
          <w:u w:val="dotted"/>
        </w:rPr>
        <w:t xml:space="preserve">                                                  </w:t>
      </w:r>
      <w:r w:rsidR="008654EA">
        <w:rPr>
          <w:rFonts w:ascii="Arial" w:hAnsi="Arial" w:cs="Arial"/>
        </w:rPr>
        <w:t xml:space="preserve">  </w:t>
      </w:r>
      <w:r w:rsidRPr="008654EA">
        <w:rPr>
          <w:rFonts w:ascii="Arial" w:hAnsi="Arial" w:cs="Arial"/>
        </w:rPr>
        <w:tab/>
        <w:t xml:space="preserve"> </w:t>
      </w:r>
    </w:p>
    <w:p w14:paraId="71727F9D" w14:textId="77777777" w:rsidR="005821A1" w:rsidRDefault="00037E6C" w:rsidP="00862B69">
      <w:pPr>
        <w:pStyle w:val="Prrafodelista"/>
        <w:numPr>
          <w:ilvl w:val="0"/>
          <w:numId w:val="13"/>
        </w:numPr>
        <w:spacing w:line="360" w:lineRule="auto"/>
        <w:jc w:val="both"/>
        <w:rPr>
          <w:rFonts w:ascii="Arial" w:hAnsi="Arial" w:cs="Arial"/>
        </w:rPr>
      </w:pPr>
      <w:r w:rsidRPr="005821A1">
        <w:rPr>
          <w:rFonts w:ascii="Arial" w:hAnsi="Arial" w:cs="Arial"/>
        </w:rPr>
        <w:t>El plan de contingencias de la agrupación será el que sigue:</w:t>
      </w:r>
      <w:r w:rsidR="00544FE8" w:rsidRPr="005821A1">
        <w:rPr>
          <w:rFonts w:ascii="Arial" w:hAnsi="Arial" w:cs="Arial"/>
        </w:rPr>
        <w:t xml:space="preserve"> </w:t>
      </w:r>
    </w:p>
    <w:p w14:paraId="4E5E82C0" w14:textId="4995DC91" w:rsidR="00037E6C" w:rsidRPr="009C5735" w:rsidRDefault="00037E6C" w:rsidP="005821A1">
      <w:pPr>
        <w:pStyle w:val="Prrafodelista"/>
        <w:spacing w:line="360" w:lineRule="auto"/>
        <w:jc w:val="both"/>
        <w:rPr>
          <w:rFonts w:ascii="Arial" w:hAnsi="Arial" w:cs="Arial"/>
        </w:rPr>
      </w:pPr>
      <w:r w:rsidRPr="00461BF8">
        <w:rPr>
          <w:rFonts w:ascii="Arial" w:hAnsi="Arial" w:cs="Arial"/>
          <w:i/>
        </w:rPr>
        <w:t>La agrupación deberá de disponer de un plan de contingencias que permita garantizar el funcionamiento interno de la agrupación, la regulación de la toma de decisiones y el desarrollo del proyecto, la capacidad de respuesta y la coordinación de la gestión interna de la misma ante los distintos escenarios que puedan derivarse de las diferentes fases del Proyecto</w:t>
      </w:r>
      <w:r w:rsidR="005821A1" w:rsidRPr="009C5735">
        <w:rPr>
          <w:rFonts w:ascii="Arial" w:hAnsi="Arial" w:cs="Arial"/>
        </w:rPr>
        <w:t>.</w:t>
      </w:r>
      <w:r w:rsidR="00544FE8" w:rsidRPr="009C5735">
        <w:rPr>
          <w:rFonts w:ascii="Arial" w:hAnsi="Arial" w:cs="Arial"/>
        </w:rPr>
        <w:t xml:space="preserve"> </w:t>
      </w:r>
    </w:p>
    <w:p w14:paraId="153B9174" w14:textId="6C997E14" w:rsidR="005821A1" w:rsidRPr="00225BE1" w:rsidRDefault="005821A1" w:rsidP="005821A1">
      <w:pPr>
        <w:pStyle w:val="Prrafodelista"/>
        <w:spacing w:line="360" w:lineRule="auto"/>
        <w:jc w:val="both"/>
        <w:rPr>
          <w:rFonts w:ascii="Arial" w:hAnsi="Arial" w:cs="Arial"/>
          <w:b/>
          <w:i/>
        </w:rPr>
      </w:pPr>
      <w:r w:rsidRPr="00225BE1">
        <w:rPr>
          <w:rFonts w:ascii="Arial" w:hAnsi="Arial" w:cs="Arial"/>
          <w:b/>
          <w:i/>
        </w:rPr>
        <w:t>El plan de contingencias previsto por la agrupación deberá ser descrito en este apartado.</w:t>
      </w:r>
    </w:p>
    <w:p w14:paraId="1ACAD3E6" w14:textId="77777777" w:rsidR="00037E6C" w:rsidRPr="00F90B7D" w:rsidRDefault="00037E6C" w:rsidP="008654EA">
      <w:pPr>
        <w:pStyle w:val="Prrafodelista"/>
        <w:numPr>
          <w:ilvl w:val="0"/>
          <w:numId w:val="13"/>
        </w:numPr>
        <w:spacing w:line="360" w:lineRule="auto"/>
        <w:jc w:val="both"/>
        <w:rPr>
          <w:rFonts w:ascii="Arial" w:hAnsi="Arial" w:cs="Arial"/>
        </w:rPr>
      </w:pPr>
      <w:r w:rsidRPr="00F90B7D">
        <w:rPr>
          <w:rFonts w:ascii="Arial" w:hAnsi="Arial" w:cs="Arial"/>
        </w:rPr>
        <w:t>El plan para la resolución de litigios de la agrupación será el que sigue:</w:t>
      </w:r>
    </w:p>
    <w:p w14:paraId="722FD15A" w14:textId="3E0206AC" w:rsidR="00037E6C" w:rsidRPr="009C5735" w:rsidRDefault="00037E6C" w:rsidP="008654EA">
      <w:pPr>
        <w:pStyle w:val="Prrafodelista"/>
        <w:spacing w:line="360" w:lineRule="auto"/>
        <w:jc w:val="both"/>
        <w:rPr>
          <w:rFonts w:ascii="Arial" w:hAnsi="Arial" w:cs="Arial"/>
        </w:rPr>
      </w:pPr>
      <w:r w:rsidRPr="00461BF8">
        <w:rPr>
          <w:rFonts w:ascii="Arial" w:hAnsi="Arial" w:cs="Arial"/>
          <w:i/>
        </w:rPr>
        <w:t>La agrupación deberá de disponer de disposiciones para la resolución de litigios internos</w:t>
      </w:r>
      <w:r w:rsidR="00D65B44" w:rsidRPr="009C5735">
        <w:rPr>
          <w:rFonts w:ascii="Arial" w:hAnsi="Arial" w:cs="Arial"/>
        </w:rPr>
        <w:t>.</w:t>
      </w:r>
      <w:r w:rsidR="00544FE8" w:rsidRPr="009C5735">
        <w:rPr>
          <w:rFonts w:ascii="Arial" w:hAnsi="Arial" w:cs="Arial"/>
        </w:rPr>
        <w:t xml:space="preserve"> </w:t>
      </w:r>
    </w:p>
    <w:p w14:paraId="2F7F6FBE" w14:textId="5F70B37E" w:rsidR="00316646" w:rsidRPr="009C5735" w:rsidRDefault="005821A1" w:rsidP="005821A1">
      <w:pPr>
        <w:pStyle w:val="Prrafodelista"/>
        <w:spacing w:line="360" w:lineRule="auto"/>
        <w:jc w:val="both"/>
        <w:rPr>
          <w:rFonts w:ascii="Arial" w:hAnsi="Arial" w:cs="Arial"/>
        </w:rPr>
      </w:pPr>
      <w:r w:rsidRPr="00ED6324">
        <w:rPr>
          <w:rFonts w:ascii="Arial" w:hAnsi="Arial" w:cs="Arial"/>
          <w:b/>
          <w:i/>
        </w:rPr>
        <w:t>El plan de resolución de litigios previsto por la agrupación deberá ser descrito en este apartado</w:t>
      </w:r>
      <w:r w:rsidRPr="009C5735">
        <w:rPr>
          <w:rFonts w:ascii="Arial" w:hAnsi="Arial" w:cs="Arial"/>
        </w:rPr>
        <w:t>.</w:t>
      </w:r>
    </w:p>
    <w:p w14:paraId="4C1EA3CD" w14:textId="77777777" w:rsidR="008654EA" w:rsidRDefault="008654EA" w:rsidP="00037E6C">
      <w:pPr>
        <w:spacing w:line="360" w:lineRule="auto"/>
        <w:jc w:val="both"/>
        <w:rPr>
          <w:rFonts w:ascii="Arial" w:hAnsi="Arial" w:cs="Arial"/>
        </w:rPr>
        <w:sectPr w:rsidR="008654EA">
          <w:headerReference w:type="default" r:id="rId8"/>
          <w:footerReference w:type="default" r:id="rId9"/>
          <w:pgSz w:w="11906" w:h="16838"/>
          <w:pgMar w:top="1417" w:right="1701" w:bottom="1417" w:left="1701" w:header="708" w:footer="708" w:gutter="0"/>
          <w:cols w:space="708"/>
          <w:docGrid w:linePitch="360"/>
        </w:sectPr>
      </w:pPr>
    </w:p>
    <w:p w14:paraId="4E7ED6CC" w14:textId="77777777" w:rsidR="00316646" w:rsidRPr="008654EA" w:rsidRDefault="00316646" w:rsidP="00316646">
      <w:pPr>
        <w:spacing w:line="360" w:lineRule="auto"/>
        <w:jc w:val="both"/>
        <w:rPr>
          <w:rFonts w:ascii="Arial" w:hAnsi="Arial" w:cs="Arial"/>
          <w:b/>
        </w:rPr>
      </w:pPr>
      <w:r w:rsidRPr="008654EA">
        <w:rPr>
          <w:rFonts w:ascii="Arial" w:hAnsi="Arial" w:cs="Arial"/>
          <w:b/>
        </w:rPr>
        <w:lastRenderedPageBreak/>
        <w:t xml:space="preserve">Quinta. </w:t>
      </w:r>
      <w:r w:rsidRPr="00ED6324">
        <w:rPr>
          <w:rFonts w:ascii="Arial" w:hAnsi="Arial" w:cs="Arial"/>
          <w:b/>
          <w:i/>
        </w:rPr>
        <w:t>Compromisos de ejecución y presupuesto</w:t>
      </w:r>
    </w:p>
    <w:p w14:paraId="73033C74" w14:textId="77777777" w:rsidR="00316646" w:rsidRPr="00316646" w:rsidRDefault="00316646" w:rsidP="00316646">
      <w:pPr>
        <w:pStyle w:val="Prrafodelista"/>
        <w:tabs>
          <w:tab w:val="left" w:pos="1602"/>
        </w:tabs>
        <w:spacing w:line="276" w:lineRule="auto"/>
        <w:ind w:right="1253"/>
        <w:jc w:val="both"/>
        <w:rPr>
          <w:rFonts w:ascii="Arial" w:hAnsi="Arial" w:cs="Arial"/>
          <w:u w:val="single"/>
        </w:rPr>
      </w:pPr>
    </w:p>
    <w:p w14:paraId="5E332101" w14:textId="77777777" w:rsidR="00814E88" w:rsidRPr="00814E88" w:rsidRDefault="00814E88" w:rsidP="00814E88">
      <w:pPr>
        <w:pStyle w:val="Prrafodelista"/>
        <w:numPr>
          <w:ilvl w:val="0"/>
          <w:numId w:val="17"/>
        </w:numPr>
        <w:tabs>
          <w:tab w:val="left" w:pos="1602"/>
        </w:tabs>
        <w:spacing w:line="276" w:lineRule="auto"/>
        <w:ind w:right="1253"/>
        <w:jc w:val="both"/>
        <w:rPr>
          <w:rFonts w:ascii="Arial" w:hAnsi="Arial" w:cs="Arial"/>
          <w:u w:val="single"/>
        </w:rPr>
      </w:pPr>
      <w:r w:rsidRPr="00814E88">
        <w:rPr>
          <w:rFonts w:ascii="Arial" w:hAnsi="Arial" w:cs="Arial"/>
        </w:rPr>
        <w:t>Las entidades integrantes de la agrupación se comprometen a ejecutar las actividades, importes y porcentajes por entidad que se detallan a continuación con relación al proyecto presentado</w:t>
      </w:r>
      <w:r>
        <w:rPr>
          <w:rStyle w:val="Refdenotaalpie"/>
          <w:rFonts w:ascii="Arial" w:hAnsi="Arial" w:cs="Arial"/>
        </w:rPr>
        <w:footnoteReference w:id="3"/>
      </w:r>
      <w:r w:rsidRPr="00814E88">
        <w:rPr>
          <w:rFonts w:ascii="Arial" w:hAnsi="Arial" w:cs="Arial"/>
        </w:rPr>
        <w:t>:</w:t>
      </w:r>
    </w:p>
    <w:p w14:paraId="6A860EBC" w14:textId="25244854" w:rsidR="008654EA" w:rsidRPr="001C48F8" w:rsidRDefault="001C48F8" w:rsidP="008654EA">
      <w:pPr>
        <w:tabs>
          <w:tab w:val="left" w:pos="1602"/>
        </w:tabs>
        <w:spacing w:line="276" w:lineRule="auto"/>
        <w:ind w:right="1253"/>
        <w:jc w:val="center"/>
        <w:rPr>
          <w:rFonts w:ascii="Arial" w:hAnsi="Arial" w:cs="Arial"/>
          <w:b/>
          <w:u w:val="single"/>
          <w:vertAlign w:val="superscript"/>
        </w:rPr>
      </w:pPr>
      <w:r>
        <w:rPr>
          <w:rFonts w:ascii="Arial" w:hAnsi="Arial" w:cs="Arial"/>
          <w:b/>
          <w:u w:val="single"/>
        </w:rPr>
        <w:t>PRESUPUESTO AGRUPACIÓN</w:t>
      </w:r>
      <w:r w:rsidR="00907097">
        <w:rPr>
          <w:rStyle w:val="Refdenotaalpie"/>
          <w:rFonts w:ascii="Arial" w:hAnsi="Arial" w:cs="Arial"/>
          <w:b/>
          <w:u w:val="single"/>
        </w:rPr>
        <w:footnoteReference w:id="4"/>
      </w:r>
    </w:p>
    <w:p w14:paraId="33F0274D" w14:textId="77777777" w:rsidR="008654EA" w:rsidRPr="008654EA" w:rsidRDefault="008654EA" w:rsidP="008654EA">
      <w:pPr>
        <w:tabs>
          <w:tab w:val="left" w:pos="1602"/>
        </w:tabs>
        <w:spacing w:line="276" w:lineRule="auto"/>
        <w:ind w:right="1253"/>
        <w:rPr>
          <w:rFonts w:ascii="Arial" w:hAnsi="Arial" w:cs="Arial"/>
        </w:rPr>
      </w:pPr>
    </w:p>
    <w:tbl>
      <w:tblPr>
        <w:tblStyle w:val="Tablaconcuadrcula"/>
        <w:tblW w:w="0" w:type="auto"/>
        <w:jc w:val="center"/>
        <w:tblLook w:val="04A0" w:firstRow="1" w:lastRow="0" w:firstColumn="1" w:lastColumn="0" w:noHBand="0" w:noVBand="1"/>
      </w:tblPr>
      <w:tblGrid>
        <w:gridCol w:w="1198"/>
        <w:gridCol w:w="2940"/>
        <w:gridCol w:w="1541"/>
        <w:gridCol w:w="2040"/>
        <w:gridCol w:w="1699"/>
        <w:gridCol w:w="1700"/>
        <w:gridCol w:w="1700"/>
      </w:tblGrid>
      <w:tr w:rsidR="00316646" w:rsidRPr="008654EA" w14:paraId="630C7E20" w14:textId="77777777" w:rsidTr="00ED6324">
        <w:trPr>
          <w:jc w:val="center"/>
        </w:trPr>
        <w:tc>
          <w:tcPr>
            <w:tcW w:w="1198" w:type="dxa"/>
          </w:tcPr>
          <w:p w14:paraId="1F20891F" w14:textId="77777777" w:rsidR="00316646" w:rsidRPr="008654EA" w:rsidRDefault="00316646" w:rsidP="002A2664">
            <w:pPr>
              <w:tabs>
                <w:tab w:val="left" w:pos="2040"/>
              </w:tabs>
              <w:spacing w:line="276" w:lineRule="auto"/>
              <w:ind w:right="-93"/>
              <w:jc w:val="center"/>
              <w:rPr>
                <w:rFonts w:ascii="Arial" w:hAnsi="Arial" w:cs="Arial"/>
                <w:b/>
              </w:rPr>
            </w:pPr>
            <w:r>
              <w:rPr>
                <w:rFonts w:ascii="Arial" w:hAnsi="Arial" w:cs="Arial"/>
                <w:b/>
              </w:rPr>
              <w:t xml:space="preserve">Solución </w:t>
            </w:r>
          </w:p>
        </w:tc>
        <w:tc>
          <w:tcPr>
            <w:tcW w:w="2940" w:type="dxa"/>
          </w:tcPr>
          <w:p w14:paraId="3E391D10" w14:textId="77777777" w:rsidR="00316646" w:rsidRPr="008654EA" w:rsidRDefault="00316646" w:rsidP="002A2664">
            <w:pPr>
              <w:tabs>
                <w:tab w:val="left" w:pos="1444"/>
              </w:tabs>
              <w:spacing w:line="276" w:lineRule="auto"/>
              <w:jc w:val="center"/>
              <w:rPr>
                <w:rFonts w:ascii="Arial" w:hAnsi="Arial" w:cs="Arial"/>
                <w:b/>
              </w:rPr>
            </w:pPr>
            <w:r w:rsidRPr="008654EA">
              <w:rPr>
                <w:rFonts w:ascii="Arial" w:hAnsi="Arial" w:cs="Arial"/>
                <w:b/>
              </w:rPr>
              <w:t>Breve descripción</w:t>
            </w:r>
          </w:p>
        </w:tc>
        <w:tc>
          <w:tcPr>
            <w:tcW w:w="1386" w:type="dxa"/>
          </w:tcPr>
          <w:p w14:paraId="301CCE7F" w14:textId="77777777" w:rsidR="00316646" w:rsidRPr="008654EA" w:rsidRDefault="00316646" w:rsidP="00316646">
            <w:pPr>
              <w:tabs>
                <w:tab w:val="left" w:pos="219"/>
                <w:tab w:val="left" w:pos="1602"/>
              </w:tabs>
              <w:spacing w:line="276" w:lineRule="auto"/>
              <w:ind w:right="113"/>
              <w:jc w:val="center"/>
              <w:rPr>
                <w:rFonts w:ascii="Arial" w:hAnsi="Arial" w:cs="Arial"/>
                <w:b/>
              </w:rPr>
            </w:pPr>
            <w:r w:rsidRPr="008654EA">
              <w:rPr>
                <w:rFonts w:ascii="Arial" w:hAnsi="Arial" w:cs="Arial"/>
                <w:b/>
              </w:rPr>
              <w:t xml:space="preserve">Presupuesto total por </w:t>
            </w:r>
            <w:r>
              <w:rPr>
                <w:rFonts w:ascii="Arial" w:hAnsi="Arial" w:cs="Arial"/>
                <w:b/>
              </w:rPr>
              <w:t>solución</w:t>
            </w:r>
          </w:p>
        </w:tc>
        <w:tc>
          <w:tcPr>
            <w:tcW w:w="2040" w:type="dxa"/>
          </w:tcPr>
          <w:p w14:paraId="5C2AB640" w14:textId="77777777" w:rsidR="00316646" w:rsidRPr="008654EA" w:rsidRDefault="00316646" w:rsidP="002A2664">
            <w:pPr>
              <w:tabs>
                <w:tab w:val="left" w:pos="219"/>
                <w:tab w:val="left" w:pos="1602"/>
              </w:tabs>
              <w:spacing w:line="276" w:lineRule="auto"/>
              <w:ind w:right="113"/>
              <w:jc w:val="center"/>
              <w:rPr>
                <w:rFonts w:ascii="Arial" w:hAnsi="Arial" w:cs="Arial"/>
                <w:b/>
              </w:rPr>
            </w:pPr>
            <w:r w:rsidRPr="008654EA">
              <w:rPr>
                <w:rFonts w:ascii="Arial" w:hAnsi="Arial" w:cs="Arial"/>
                <w:b/>
              </w:rPr>
              <w:t>% sobre Presupuesto Total Entidad 1</w:t>
            </w:r>
          </w:p>
        </w:tc>
        <w:tc>
          <w:tcPr>
            <w:tcW w:w="1699" w:type="dxa"/>
          </w:tcPr>
          <w:p w14:paraId="6D9EA677" w14:textId="77777777" w:rsidR="00316646" w:rsidRPr="008654EA" w:rsidRDefault="00316646" w:rsidP="002A2664">
            <w:pPr>
              <w:tabs>
                <w:tab w:val="left" w:pos="1602"/>
              </w:tabs>
              <w:spacing w:line="276" w:lineRule="auto"/>
              <w:jc w:val="center"/>
              <w:rPr>
                <w:rFonts w:ascii="Arial" w:hAnsi="Arial" w:cs="Arial"/>
                <w:b/>
              </w:rPr>
            </w:pPr>
            <w:r w:rsidRPr="008654EA">
              <w:rPr>
                <w:rFonts w:ascii="Arial" w:hAnsi="Arial" w:cs="Arial"/>
                <w:b/>
              </w:rPr>
              <w:t>% sobre Presupuesto Total Entidad 2</w:t>
            </w:r>
          </w:p>
        </w:tc>
        <w:tc>
          <w:tcPr>
            <w:tcW w:w="1700" w:type="dxa"/>
          </w:tcPr>
          <w:p w14:paraId="7A650EAD" w14:textId="77777777" w:rsidR="00316646" w:rsidRPr="008654EA" w:rsidRDefault="00316646" w:rsidP="002A2664">
            <w:pPr>
              <w:tabs>
                <w:tab w:val="left" w:pos="36"/>
                <w:tab w:val="left" w:pos="1602"/>
              </w:tabs>
              <w:spacing w:line="276" w:lineRule="auto"/>
              <w:ind w:right="-64"/>
              <w:jc w:val="center"/>
              <w:rPr>
                <w:rFonts w:ascii="Arial" w:hAnsi="Arial" w:cs="Arial"/>
                <w:b/>
              </w:rPr>
            </w:pPr>
            <w:r w:rsidRPr="008654EA">
              <w:rPr>
                <w:rFonts w:ascii="Arial" w:hAnsi="Arial" w:cs="Arial"/>
                <w:b/>
              </w:rPr>
              <w:t>% sobre Presupuesto Total Entidad 3</w:t>
            </w:r>
          </w:p>
        </w:tc>
        <w:tc>
          <w:tcPr>
            <w:tcW w:w="1700" w:type="dxa"/>
          </w:tcPr>
          <w:p w14:paraId="11F0EEF9" w14:textId="77777777" w:rsidR="00316646" w:rsidRPr="008654EA" w:rsidRDefault="00316646" w:rsidP="002A2664">
            <w:pPr>
              <w:tabs>
                <w:tab w:val="left" w:pos="1602"/>
              </w:tabs>
              <w:spacing w:line="276" w:lineRule="auto"/>
              <w:jc w:val="center"/>
              <w:rPr>
                <w:rFonts w:ascii="Arial" w:hAnsi="Arial" w:cs="Arial"/>
                <w:b/>
              </w:rPr>
            </w:pPr>
            <w:r w:rsidRPr="008654EA">
              <w:rPr>
                <w:rFonts w:ascii="Arial" w:hAnsi="Arial" w:cs="Arial"/>
                <w:b/>
              </w:rPr>
              <w:t>% sobre Presupuesto Total Entidad N</w:t>
            </w:r>
          </w:p>
        </w:tc>
      </w:tr>
      <w:tr w:rsidR="00316646" w:rsidRPr="008654EA" w14:paraId="3194A352" w14:textId="77777777" w:rsidTr="00ED6324">
        <w:trPr>
          <w:jc w:val="center"/>
        </w:trPr>
        <w:tc>
          <w:tcPr>
            <w:tcW w:w="1198" w:type="dxa"/>
          </w:tcPr>
          <w:p w14:paraId="714F9040" w14:textId="77777777" w:rsidR="00316646" w:rsidRPr="008654EA" w:rsidRDefault="00316646" w:rsidP="002A2664">
            <w:pPr>
              <w:tabs>
                <w:tab w:val="left" w:pos="164"/>
              </w:tabs>
              <w:spacing w:line="276" w:lineRule="auto"/>
              <w:ind w:right="-108"/>
              <w:rPr>
                <w:rFonts w:ascii="Arial" w:hAnsi="Arial" w:cs="Arial"/>
              </w:rPr>
            </w:pPr>
            <w:r>
              <w:rPr>
                <w:rFonts w:ascii="Arial" w:hAnsi="Arial" w:cs="Arial"/>
              </w:rPr>
              <w:t>A</w:t>
            </w:r>
          </w:p>
        </w:tc>
        <w:tc>
          <w:tcPr>
            <w:tcW w:w="2940" w:type="dxa"/>
          </w:tcPr>
          <w:p w14:paraId="145DE668"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715CE0B2"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1325005B"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0D8B67EC"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381E7970"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4259A14"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07507921" w14:textId="77777777" w:rsidTr="00ED6324">
        <w:trPr>
          <w:jc w:val="center"/>
        </w:trPr>
        <w:tc>
          <w:tcPr>
            <w:tcW w:w="1198" w:type="dxa"/>
          </w:tcPr>
          <w:p w14:paraId="2E4A4127" w14:textId="77777777" w:rsidR="00316646" w:rsidRPr="008654EA" w:rsidRDefault="00316646" w:rsidP="002A2664">
            <w:pPr>
              <w:tabs>
                <w:tab w:val="left" w:pos="1602"/>
              </w:tabs>
              <w:spacing w:line="276" w:lineRule="auto"/>
              <w:rPr>
                <w:rFonts w:ascii="Arial" w:hAnsi="Arial" w:cs="Arial"/>
              </w:rPr>
            </w:pPr>
            <w:r>
              <w:rPr>
                <w:rFonts w:ascii="Arial" w:hAnsi="Arial" w:cs="Arial"/>
              </w:rPr>
              <w:t>B</w:t>
            </w:r>
          </w:p>
        </w:tc>
        <w:tc>
          <w:tcPr>
            <w:tcW w:w="2940" w:type="dxa"/>
          </w:tcPr>
          <w:p w14:paraId="71B25021"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60B8EF75"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31C743E1"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4483E98D"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13A3A5C2"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81ACDA9"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2436763D" w14:textId="77777777" w:rsidTr="00ED6324">
        <w:trPr>
          <w:jc w:val="center"/>
        </w:trPr>
        <w:tc>
          <w:tcPr>
            <w:tcW w:w="1198" w:type="dxa"/>
          </w:tcPr>
          <w:p w14:paraId="3543AB53" w14:textId="77777777" w:rsidR="00316646" w:rsidRPr="008654EA" w:rsidRDefault="00316646" w:rsidP="002A2664">
            <w:pPr>
              <w:tabs>
                <w:tab w:val="left" w:pos="1602"/>
              </w:tabs>
              <w:spacing w:line="276" w:lineRule="auto"/>
              <w:rPr>
                <w:rFonts w:ascii="Arial" w:hAnsi="Arial" w:cs="Arial"/>
              </w:rPr>
            </w:pPr>
            <w:r>
              <w:rPr>
                <w:rFonts w:ascii="Arial" w:hAnsi="Arial" w:cs="Arial"/>
              </w:rPr>
              <w:t>C</w:t>
            </w:r>
          </w:p>
        </w:tc>
        <w:tc>
          <w:tcPr>
            <w:tcW w:w="2940" w:type="dxa"/>
          </w:tcPr>
          <w:p w14:paraId="00105BCF"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0E9EC0B6"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7B53B58B"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5568A287"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2A30079C"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FA0BB19"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1670676F" w14:textId="77777777" w:rsidTr="00ED6324">
        <w:trPr>
          <w:jc w:val="center"/>
        </w:trPr>
        <w:tc>
          <w:tcPr>
            <w:tcW w:w="1198" w:type="dxa"/>
          </w:tcPr>
          <w:p w14:paraId="5862D8ED" w14:textId="77777777" w:rsidR="00316646" w:rsidRPr="008654EA" w:rsidRDefault="00316646" w:rsidP="002A2664">
            <w:pPr>
              <w:tabs>
                <w:tab w:val="left" w:pos="1602"/>
              </w:tabs>
              <w:spacing w:line="276" w:lineRule="auto"/>
              <w:rPr>
                <w:rFonts w:ascii="Arial" w:hAnsi="Arial" w:cs="Arial"/>
              </w:rPr>
            </w:pPr>
            <w:r>
              <w:rPr>
                <w:rFonts w:ascii="Arial" w:hAnsi="Arial" w:cs="Arial"/>
              </w:rPr>
              <w:t>D</w:t>
            </w:r>
          </w:p>
        </w:tc>
        <w:tc>
          <w:tcPr>
            <w:tcW w:w="2940" w:type="dxa"/>
          </w:tcPr>
          <w:p w14:paraId="6328E2F9"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3298535C"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18C2AF4A"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7FCB6C91"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3A10E9D7"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35E7BDFD"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4449F357" w14:textId="77777777" w:rsidTr="00ED6324">
        <w:trPr>
          <w:jc w:val="center"/>
        </w:trPr>
        <w:tc>
          <w:tcPr>
            <w:tcW w:w="1198" w:type="dxa"/>
          </w:tcPr>
          <w:p w14:paraId="713CBC9A" w14:textId="77777777" w:rsidR="00316646" w:rsidRPr="008654EA" w:rsidRDefault="00316646" w:rsidP="002A2664">
            <w:pPr>
              <w:tabs>
                <w:tab w:val="left" w:pos="1602"/>
              </w:tabs>
              <w:spacing w:line="276" w:lineRule="auto"/>
              <w:rPr>
                <w:rFonts w:ascii="Arial" w:hAnsi="Arial" w:cs="Arial"/>
              </w:rPr>
            </w:pPr>
            <w:r>
              <w:rPr>
                <w:rFonts w:ascii="Arial" w:hAnsi="Arial" w:cs="Arial"/>
              </w:rPr>
              <w:t>E</w:t>
            </w:r>
          </w:p>
        </w:tc>
        <w:tc>
          <w:tcPr>
            <w:tcW w:w="2940" w:type="dxa"/>
          </w:tcPr>
          <w:p w14:paraId="421C5163"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536B1D1A"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4F485BFD"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25FDE82E"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18C0FC70"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3EA1125B"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3FAAE1D7" w14:textId="77777777" w:rsidTr="00ED6324">
        <w:trPr>
          <w:jc w:val="center"/>
        </w:trPr>
        <w:tc>
          <w:tcPr>
            <w:tcW w:w="1198" w:type="dxa"/>
          </w:tcPr>
          <w:p w14:paraId="640938FB" w14:textId="77777777" w:rsidR="00316646" w:rsidRPr="008654EA" w:rsidRDefault="00316646" w:rsidP="002A2664">
            <w:pPr>
              <w:tabs>
                <w:tab w:val="left" w:pos="1602"/>
              </w:tabs>
              <w:spacing w:line="276" w:lineRule="auto"/>
              <w:ind w:right="33"/>
              <w:rPr>
                <w:rFonts w:ascii="Arial" w:hAnsi="Arial" w:cs="Arial"/>
              </w:rPr>
            </w:pPr>
            <w:r>
              <w:rPr>
                <w:rFonts w:ascii="Arial" w:hAnsi="Arial" w:cs="Arial"/>
              </w:rPr>
              <w:t>F</w:t>
            </w:r>
          </w:p>
        </w:tc>
        <w:tc>
          <w:tcPr>
            <w:tcW w:w="2940" w:type="dxa"/>
          </w:tcPr>
          <w:p w14:paraId="50DBCFFF"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1BC7492C"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474EE72A"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3907095B"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5DFEAC64"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0E286B59"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5AC5FBE4" w14:textId="77777777" w:rsidTr="00ED6324">
        <w:trPr>
          <w:jc w:val="center"/>
        </w:trPr>
        <w:tc>
          <w:tcPr>
            <w:tcW w:w="1198" w:type="dxa"/>
          </w:tcPr>
          <w:p w14:paraId="19A6CAE7" w14:textId="77777777" w:rsidR="00316646" w:rsidRDefault="00316646" w:rsidP="002A2664">
            <w:pPr>
              <w:tabs>
                <w:tab w:val="left" w:pos="1602"/>
              </w:tabs>
              <w:spacing w:line="276" w:lineRule="auto"/>
              <w:ind w:right="33"/>
              <w:rPr>
                <w:rFonts w:ascii="Arial" w:hAnsi="Arial" w:cs="Arial"/>
              </w:rPr>
            </w:pPr>
            <w:r>
              <w:rPr>
                <w:rFonts w:ascii="Arial" w:hAnsi="Arial" w:cs="Arial"/>
              </w:rPr>
              <w:t>G</w:t>
            </w:r>
          </w:p>
        </w:tc>
        <w:tc>
          <w:tcPr>
            <w:tcW w:w="2940" w:type="dxa"/>
          </w:tcPr>
          <w:p w14:paraId="2EC2B292" w14:textId="77777777" w:rsidR="00316646" w:rsidRPr="008654EA" w:rsidRDefault="00316646" w:rsidP="002A2664">
            <w:pPr>
              <w:tabs>
                <w:tab w:val="left" w:pos="1602"/>
              </w:tabs>
              <w:spacing w:line="276" w:lineRule="auto"/>
              <w:ind w:right="1253"/>
              <w:rPr>
                <w:rFonts w:ascii="Arial" w:hAnsi="Arial" w:cs="Arial"/>
              </w:rPr>
            </w:pPr>
          </w:p>
        </w:tc>
        <w:tc>
          <w:tcPr>
            <w:tcW w:w="1386" w:type="dxa"/>
          </w:tcPr>
          <w:p w14:paraId="7E495CC8"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5F796B60"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5019327E"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71B2E5D6"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77282951" w14:textId="77777777" w:rsidR="00316646" w:rsidRPr="008654EA" w:rsidRDefault="00316646" w:rsidP="002A2664">
            <w:pPr>
              <w:tabs>
                <w:tab w:val="left" w:pos="1602"/>
              </w:tabs>
              <w:spacing w:line="276" w:lineRule="auto"/>
              <w:ind w:right="1253"/>
              <w:rPr>
                <w:rFonts w:ascii="Arial" w:hAnsi="Arial" w:cs="Arial"/>
              </w:rPr>
            </w:pPr>
          </w:p>
        </w:tc>
      </w:tr>
      <w:tr w:rsidR="00316646" w:rsidRPr="008654EA" w14:paraId="3BA83942" w14:textId="77777777" w:rsidTr="00ED6324">
        <w:trPr>
          <w:jc w:val="center"/>
        </w:trPr>
        <w:tc>
          <w:tcPr>
            <w:tcW w:w="1198" w:type="dxa"/>
          </w:tcPr>
          <w:p w14:paraId="785D3038" w14:textId="77777777" w:rsidR="00316646" w:rsidRDefault="00316646" w:rsidP="002A2664">
            <w:pPr>
              <w:tabs>
                <w:tab w:val="left" w:pos="1602"/>
              </w:tabs>
              <w:spacing w:line="276" w:lineRule="auto"/>
              <w:ind w:right="33"/>
              <w:rPr>
                <w:rFonts w:ascii="Arial" w:hAnsi="Arial" w:cs="Arial"/>
              </w:rPr>
            </w:pPr>
          </w:p>
        </w:tc>
        <w:tc>
          <w:tcPr>
            <w:tcW w:w="2940" w:type="dxa"/>
          </w:tcPr>
          <w:p w14:paraId="2A0FBEBE" w14:textId="77777777" w:rsidR="00316646" w:rsidRPr="00316646" w:rsidRDefault="00316646" w:rsidP="002A2664">
            <w:pPr>
              <w:tabs>
                <w:tab w:val="left" w:pos="1602"/>
              </w:tabs>
              <w:spacing w:line="276" w:lineRule="auto"/>
              <w:ind w:right="1253"/>
              <w:rPr>
                <w:rFonts w:ascii="Arial" w:hAnsi="Arial" w:cs="Arial"/>
                <w:b/>
              </w:rPr>
            </w:pPr>
            <w:r w:rsidRPr="00316646">
              <w:rPr>
                <w:rFonts w:ascii="Arial" w:hAnsi="Arial" w:cs="Arial"/>
                <w:b/>
              </w:rPr>
              <w:t>TOTAL</w:t>
            </w:r>
          </w:p>
        </w:tc>
        <w:tc>
          <w:tcPr>
            <w:tcW w:w="1386" w:type="dxa"/>
          </w:tcPr>
          <w:p w14:paraId="3915562A" w14:textId="77777777" w:rsidR="00316646" w:rsidRPr="008654EA" w:rsidRDefault="00316646" w:rsidP="002A2664">
            <w:pPr>
              <w:tabs>
                <w:tab w:val="left" w:pos="1602"/>
              </w:tabs>
              <w:spacing w:line="276" w:lineRule="auto"/>
              <w:ind w:right="1253"/>
              <w:rPr>
                <w:rFonts w:ascii="Arial" w:hAnsi="Arial" w:cs="Arial"/>
              </w:rPr>
            </w:pPr>
          </w:p>
        </w:tc>
        <w:tc>
          <w:tcPr>
            <w:tcW w:w="2040" w:type="dxa"/>
          </w:tcPr>
          <w:p w14:paraId="02976C9E" w14:textId="77777777" w:rsidR="00316646" w:rsidRPr="008654EA" w:rsidRDefault="00316646" w:rsidP="002A2664">
            <w:pPr>
              <w:tabs>
                <w:tab w:val="left" w:pos="1602"/>
              </w:tabs>
              <w:spacing w:line="276" w:lineRule="auto"/>
              <w:ind w:right="1253"/>
              <w:rPr>
                <w:rFonts w:ascii="Arial" w:hAnsi="Arial" w:cs="Arial"/>
              </w:rPr>
            </w:pPr>
          </w:p>
        </w:tc>
        <w:tc>
          <w:tcPr>
            <w:tcW w:w="1699" w:type="dxa"/>
          </w:tcPr>
          <w:p w14:paraId="062E9755"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4470589F" w14:textId="77777777" w:rsidR="00316646" w:rsidRPr="008654EA" w:rsidRDefault="00316646" w:rsidP="002A2664">
            <w:pPr>
              <w:tabs>
                <w:tab w:val="left" w:pos="1602"/>
              </w:tabs>
              <w:spacing w:line="276" w:lineRule="auto"/>
              <w:ind w:right="1253"/>
              <w:rPr>
                <w:rFonts w:ascii="Arial" w:hAnsi="Arial" w:cs="Arial"/>
              </w:rPr>
            </w:pPr>
          </w:p>
        </w:tc>
        <w:tc>
          <w:tcPr>
            <w:tcW w:w="1700" w:type="dxa"/>
          </w:tcPr>
          <w:p w14:paraId="250493D6" w14:textId="77777777" w:rsidR="00316646" w:rsidRPr="008654EA" w:rsidRDefault="00316646" w:rsidP="002A2664">
            <w:pPr>
              <w:tabs>
                <w:tab w:val="left" w:pos="1602"/>
              </w:tabs>
              <w:spacing w:line="276" w:lineRule="auto"/>
              <w:ind w:right="1253"/>
              <w:rPr>
                <w:rFonts w:ascii="Arial" w:hAnsi="Arial" w:cs="Arial"/>
              </w:rPr>
            </w:pPr>
          </w:p>
        </w:tc>
      </w:tr>
    </w:tbl>
    <w:p w14:paraId="5F2895D1" w14:textId="0E1067F6" w:rsidR="008654EA" w:rsidRDefault="008654EA" w:rsidP="008654EA">
      <w:pPr>
        <w:rPr>
          <w:rFonts w:ascii="Arial" w:hAnsi="Arial" w:cs="Arial"/>
        </w:rPr>
        <w:sectPr w:rsidR="008654EA" w:rsidSect="008654EA">
          <w:headerReference w:type="default" r:id="rId10"/>
          <w:pgSz w:w="16838" w:h="11906" w:orient="landscape"/>
          <w:pgMar w:top="1701" w:right="1418" w:bottom="1701" w:left="1418" w:header="709" w:footer="709" w:gutter="0"/>
          <w:cols w:space="708"/>
          <w:docGrid w:linePitch="360"/>
        </w:sectPr>
      </w:pPr>
    </w:p>
    <w:p w14:paraId="33085BFA" w14:textId="1394B31B" w:rsidR="00037E6C" w:rsidRPr="00C43733" w:rsidRDefault="00037E6C" w:rsidP="00545396">
      <w:pPr>
        <w:pStyle w:val="Prrafodelista"/>
        <w:numPr>
          <w:ilvl w:val="0"/>
          <w:numId w:val="17"/>
        </w:numPr>
        <w:spacing w:line="360" w:lineRule="auto"/>
        <w:jc w:val="both"/>
        <w:rPr>
          <w:rFonts w:ascii="Arial" w:hAnsi="Arial" w:cs="Arial"/>
        </w:rPr>
      </w:pPr>
      <w:r w:rsidRPr="00545396">
        <w:rPr>
          <w:rFonts w:ascii="Arial" w:hAnsi="Arial" w:cs="Arial"/>
        </w:rPr>
        <w:lastRenderedPageBreak/>
        <w:t xml:space="preserve">De acuerdo al art.15.3 </w:t>
      </w:r>
      <w:r w:rsidR="00ED6324">
        <w:rPr>
          <w:rFonts w:ascii="Arial" w:hAnsi="Arial" w:cs="Arial"/>
        </w:rPr>
        <w:t xml:space="preserve">de </w:t>
      </w:r>
      <w:r w:rsidR="0057439B" w:rsidRPr="00545396">
        <w:rPr>
          <w:rFonts w:ascii="Arial" w:hAnsi="Arial" w:cs="Arial"/>
        </w:rPr>
        <w:t xml:space="preserve">la Orden TED/918/2023, de 21 de julio y </w:t>
      </w:r>
      <w:r w:rsidR="00F0068D">
        <w:rPr>
          <w:rFonts w:ascii="Arial" w:hAnsi="Arial" w:cs="Arial"/>
        </w:rPr>
        <w:t xml:space="preserve">con </w:t>
      </w:r>
      <w:r w:rsidR="0057439B" w:rsidRPr="00545396">
        <w:rPr>
          <w:rFonts w:ascii="Arial" w:hAnsi="Arial" w:cs="Arial"/>
        </w:rPr>
        <w:t xml:space="preserve">la Orden </w:t>
      </w:r>
      <w:r w:rsidR="00545396" w:rsidRPr="00545396">
        <w:rPr>
          <w:rFonts w:ascii="Arial" w:hAnsi="Arial" w:cs="Arial"/>
        </w:rPr>
        <w:t xml:space="preserve">TED/1148/2024, de 18 de octubre, </w:t>
      </w:r>
      <w:r w:rsidRPr="00C43733">
        <w:rPr>
          <w:rFonts w:ascii="Arial" w:hAnsi="Arial" w:cs="Arial"/>
        </w:rPr>
        <w:t>los gastos deberán estar a nombre de</w:t>
      </w:r>
      <w:r w:rsidR="004274A2">
        <w:rPr>
          <w:rFonts w:ascii="Arial" w:hAnsi="Arial" w:cs="Arial"/>
        </w:rPr>
        <w:t xml:space="preserve"> </w:t>
      </w:r>
      <w:r w:rsidRPr="00C43733">
        <w:rPr>
          <w:rFonts w:ascii="Arial" w:hAnsi="Arial" w:cs="Arial"/>
        </w:rPr>
        <w:t>l</w:t>
      </w:r>
      <w:r w:rsidR="004274A2">
        <w:rPr>
          <w:rFonts w:ascii="Arial" w:hAnsi="Arial" w:cs="Arial"/>
        </w:rPr>
        <w:t>a</w:t>
      </w:r>
      <w:r w:rsidRPr="00C43733">
        <w:rPr>
          <w:rFonts w:ascii="Arial" w:hAnsi="Arial" w:cs="Arial"/>
        </w:rPr>
        <w:t xml:space="preserve"> </w:t>
      </w:r>
      <w:r w:rsidR="004274A2">
        <w:rPr>
          <w:rFonts w:ascii="Arial" w:hAnsi="Arial" w:cs="Arial"/>
        </w:rPr>
        <w:t xml:space="preserve">entidad </w:t>
      </w:r>
      <w:r w:rsidRPr="00C43733">
        <w:rPr>
          <w:rFonts w:ascii="Arial" w:hAnsi="Arial" w:cs="Arial"/>
        </w:rPr>
        <w:t>beneficiari</w:t>
      </w:r>
      <w:r w:rsidR="004274A2">
        <w:rPr>
          <w:rFonts w:ascii="Arial" w:hAnsi="Arial" w:cs="Arial"/>
        </w:rPr>
        <w:t>a</w:t>
      </w:r>
      <w:r w:rsidRPr="00C43733">
        <w:rPr>
          <w:rFonts w:ascii="Arial" w:hAnsi="Arial" w:cs="Arial"/>
        </w:rPr>
        <w:t>. En el caso de agrupaciones los gastos deberán estar a nombre de la entidad que sea parte de la agrupación que ejecute el gasto. En este sentido, los pagos se harán de forma individualizada a cada entidad, a fin de verificar que cada uno de los integrantes se encuentra al corriente de sus obligaciones tributarias y frente a la Seguridad Social. No obstante, las partes serán responsables solidariamente respecto del conjunto de actividades subvencionadas a desarrollar por la agrupación, incluyendo la obligación de justificar, el deber de reintegro y las responsabilidades por infracciones.</w:t>
      </w:r>
    </w:p>
    <w:p w14:paraId="62BD529F" w14:textId="77777777" w:rsidR="00037E6C" w:rsidRPr="00C43733" w:rsidRDefault="00037E6C" w:rsidP="00037E6C">
      <w:pPr>
        <w:spacing w:line="360" w:lineRule="auto"/>
        <w:jc w:val="both"/>
        <w:rPr>
          <w:rFonts w:ascii="Arial" w:hAnsi="Arial" w:cs="Arial"/>
          <w:b/>
        </w:rPr>
      </w:pPr>
      <w:r w:rsidRPr="00C43733">
        <w:rPr>
          <w:rFonts w:ascii="Arial" w:hAnsi="Arial" w:cs="Arial"/>
          <w:b/>
        </w:rPr>
        <w:t>Sexta. Responsabilidad, indemnización y confidencialidad entre los participantes</w:t>
      </w:r>
    </w:p>
    <w:p w14:paraId="14177E92" w14:textId="77777777" w:rsidR="00037E6C" w:rsidRPr="00037E6C" w:rsidRDefault="00037E6C" w:rsidP="00037E6C">
      <w:pPr>
        <w:spacing w:line="360" w:lineRule="auto"/>
        <w:jc w:val="both"/>
        <w:rPr>
          <w:rFonts w:ascii="Arial" w:hAnsi="Arial" w:cs="Arial"/>
        </w:rPr>
      </w:pPr>
      <w:r w:rsidRPr="00037E6C">
        <w:rPr>
          <w:rFonts w:ascii="Arial" w:hAnsi="Arial" w:cs="Arial"/>
        </w:rPr>
        <w:t>Las entidades integrantes de la agrupación alcanzan los siguientes compromisos en relación con la responsabilidad, indemnización y confidencialidad entre los miembros en virtud del artículo 67.2 del Real Decreto-ley 36/2020, de 30 de diciembre, por el que se aprueban medidas urgentes para la modernización de la Administración Pública y para la ejecución del Plan de Recuperación, Transformación y Resiliencia:</w:t>
      </w:r>
    </w:p>
    <w:p w14:paraId="56523111" w14:textId="25B7A92E" w:rsidR="0060467A" w:rsidRPr="00C1232C" w:rsidRDefault="00F0068D" w:rsidP="0060467A">
      <w:pPr>
        <w:spacing w:line="360" w:lineRule="auto"/>
        <w:jc w:val="both"/>
        <w:rPr>
          <w:rFonts w:ascii="Arial" w:hAnsi="Arial" w:cs="Arial"/>
          <w:i/>
        </w:rPr>
      </w:pPr>
      <w:r w:rsidRPr="00C1232C">
        <w:rPr>
          <w:rFonts w:ascii="Arial" w:hAnsi="Arial" w:cs="Arial"/>
          <w:i/>
        </w:rPr>
        <w:t xml:space="preserve">Las entidades integrantes de la agrupación deberán alcanzar </w:t>
      </w:r>
      <w:r w:rsidR="0060467A" w:rsidRPr="00C1232C">
        <w:rPr>
          <w:rFonts w:ascii="Arial" w:hAnsi="Arial" w:cs="Arial"/>
          <w:i/>
        </w:rPr>
        <w:t xml:space="preserve">compromisos </w:t>
      </w:r>
      <w:r w:rsidRPr="00C1232C">
        <w:rPr>
          <w:rFonts w:ascii="Arial" w:hAnsi="Arial" w:cs="Arial"/>
          <w:i/>
        </w:rPr>
        <w:t>en relación con la responsabilidad</w:t>
      </w:r>
      <w:r w:rsidR="0060467A" w:rsidRPr="00C1232C">
        <w:rPr>
          <w:rFonts w:ascii="Arial" w:hAnsi="Arial" w:cs="Arial"/>
          <w:i/>
        </w:rPr>
        <w:t xml:space="preserve">, indemnización y confidencialidad </w:t>
      </w:r>
      <w:r w:rsidRPr="00C1232C">
        <w:rPr>
          <w:rFonts w:ascii="Arial" w:hAnsi="Arial" w:cs="Arial"/>
          <w:i/>
        </w:rPr>
        <w:t>entre los miembros en virtud del artículo 67.2 del Real Decreto-ley 36/2020, de 30 de diciembre, por el que se aprueban medidas urgentes para la modernización de la Administración Pública y para la ejecución del Plan de Recuperación, Transformación y Resiliencia</w:t>
      </w:r>
      <w:r w:rsidR="0060467A" w:rsidRPr="00C1232C">
        <w:rPr>
          <w:rFonts w:ascii="Arial" w:hAnsi="Arial" w:cs="Arial"/>
          <w:i/>
        </w:rPr>
        <w:t>.</w:t>
      </w:r>
    </w:p>
    <w:p w14:paraId="11E203A2" w14:textId="4AB626E4" w:rsidR="003547A2" w:rsidRPr="00ED6324" w:rsidRDefault="003547A2" w:rsidP="0060467A">
      <w:pPr>
        <w:spacing w:line="360" w:lineRule="auto"/>
        <w:jc w:val="both"/>
        <w:rPr>
          <w:rFonts w:ascii="Arial" w:hAnsi="Arial" w:cs="Arial"/>
          <w:i/>
        </w:rPr>
      </w:pPr>
      <w:r w:rsidRPr="00ED6324">
        <w:rPr>
          <w:rFonts w:ascii="Arial" w:hAnsi="Arial" w:cs="Arial"/>
          <w:b/>
          <w:i/>
        </w:rPr>
        <w:t>Los compromisos de responsabilidad, indemnización y confidencialidad previstos por la agrupación deberán ser descritos en este apartado</w:t>
      </w:r>
      <w:r w:rsidRPr="00ED6324">
        <w:rPr>
          <w:rFonts w:ascii="Arial" w:hAnsi="Arial" w:cs="Arial"/>
          <w:i/>
        </w:rPr>
        <w:t>.</w:t>
      </w:r>
    </w:p>
    <w:p w14:paraId="3D089E9F" w14:textId="37CBFE96" w:rsidR="00037E6C" w:rsidRPr="00037E6C" w:rsidRDefault="00037E6C" w:rsidP="00037E6C">
      <w:pPr>
        <w:spacing w:line="360" w:lineRule="auto"/>
        <w:jc w:val="both"/>
        <w:rPr>
          <w:rFonts w:ascii="Arial" w:hAnsi="Arial" w:cs="Arial"/>
        </w:rPr>
      </w:pPr>
      <w:r w:rsidRPr="00037E6C">
        <w:rPr>
          <w:rFonts w:ascii="Arial" w:hAnsi="Arial" w:cs="Arial"/>
        </w:rPr>
        <w:t>En relación a los conceptos incluidos en la presente cláusula, cada una de las partes será responsable de cada una de las actividades relacionadas en la cláusula quinta apartado 1, en proporción al gasto que cada entidad ejecute, incluyendo la obligación de justificar, el deber de reintegro y las responsabilidades por infracciones, así como en cuanto a la responsabilidad, indemnización y confidencialidad entre los participantes.</w:t>
      </w:r>
    </w:p>
    <w:p w14:paraId="0EBA0478" w14:textId="77777777" w:rsidR="00037E6C" w:rsidRPr="00C43733" w:rsidRDefault="00037E6C" w:rsidP="00037E6C">
      <w:pPr>
        <w:spacing w:line="360" w:lineRule="auto"/>
        <w:jc w:val="both"/>
        <w:rPr>
          <w:rFonts w:ascii="Arial" w:hAnsi="Arial" w:cs="Arial"/>
          <w:b/>
        </w:rPr>
      </w:pPr>
      <w:r w:rsidRPr="00C43733">
        <w:rPr>
          <w:rFonts w:ascii="Arial" w:hAnsi="Arial" w:cs="Arial"/>
          <w:b/>
        </w:rPr>
        <w:t>Séptima. Propiedad de los resultados</w:t>
      </w:r>
    </w:p>
    <w:p w14:paraId="114A26BF"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Que cada entidad será titular de los derechos sobre los conocimientos preexistentes al Proyecto que se consideran necesarios para la realización del mismo.</w:t>
      </w:r>
    </w:p>
    <w:p w14:paraId="64BD14DF"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 xml:space="preserve">Los resultados del proyecto serán propiedad de la(s) Parte(s) que los haya obtenido. En la medida que estos resultados sean susceptibles de protección legal, la titularidad de </w:t>
      </w:r>
      <w:r w:rsidRPr="00C43733">
        <w:rPr>
          <w:rFonts w:ascii="Arial" w:hAnsi="Arial" w:cs="Arial"/>
        </w:rPr>
        <w:lastRenderedPageBreak/>
        <w:t>los Derechos de Propiedad Industrial relativos a las invenciones u otros títulos de propiedad que pudieran derivarse de los citados resultados, corresponderán a la Parte que los haya generado.</w:t>
      </w:r>
    </w:p>
    <w:p w14:paraId="44D6A4A6"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Cuando como resultado de una generación conjunta los resultados sean propiedad de varias Partes, éstas decidirán de común acuerdo la atribución y modalidad de ejercicio de la propiedad y protección de los mismos.</w:t>
      </w:r>
    </w:p>
    <w:p w14:paraId="797754E2"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 protección de los resultados y, en su caso, de la propiedad industrial resultante, se efectuará conforme a lo previsto en el ordenamiento jurídico.</w:t>
      </w:r>
    </w:p>
    <w:p w14:paraId="72006779" w14:textId="77777777"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Las entidades integrantes de la agrupación acuerdan la cesión de derechos de uso no exclusivo en beneficio del Ministerio para la Transición Ecológica y el Reto Demográfico, por un periodo de cinco años, de acuerdo con la regulación de la propiedad intelectual o industrial, según el caso.</w:t>
      </w:r>
    </w:p>
    <w:p w14:paraId="148E7316" w14:textId="1B2177BA" w:rsidR="00037E6C" w:rsidRPr="00C43733" w:rsidRDefault="00037E6C" w:rsidP="00C43733">
      <w:pPr>
        <w:pStyle w:val="Prrafodelista"/>
        <w:numPr>
          <w:ilvl w:val="0"/>
          <w:numId w:val="15"/>
        </w:numPr>
        <w:spacing w:line="360" w:lineRule="auto"/>
        <w:jc w:val="both"/>
        <w:rPr>
          <w:rFonts w:ascii="Arial" w:hAnsi="Arial" w:cs="Arial"/>
        </w:rPr>
      </w:pPr>
      <w:r w:rsidRPr="00C43733">
        <w:rPr>
          <w:rFonts w:ascii="Arial" w:hAnsi="Arial" w:cs="Arial"/>
        </w:rPr>
        <w:t>Las publicaciones seriadas o periódicas que puedan derivarse del proyecto subvencionado estarán sujetas al marco legal estab</w:t>
      </w:r>
      <w:r w:rsidR="0060467A">
        <w:rPr>
          <w:rFonts w:ascii="Arial" w:hAnsi="Arial" w:cs="Arial"/>
        </w:rPr>
        <w:t xml:space="preserve">lecido por la </w:t>
      </w:r>
      <w:r w:rsidR="0060467A" w:rsidRPr="002950D2">
        <w:rPr>
          <w:rFonts w:ascii="Arial" w:hAnsi="Arial" w:cs="Arial"/>
        </w:rPr>
        <w:t>Ley 14/20</w:t>
      </w:r>
      <w:r w:rsidRPr="002950D2">
        <w:rPr>
          <w:rFonts w:ascii="Arial" w:hAnsi="Arial" w:cs="Arial"/>
        </w:rPr>
        <w:t xml:space="preserve">11 </w:t>
      </w:r>
      <w:r w:rsidRPr="00C43733">
        <w:rPr>
          <w:rFonts w:ascii="Arial" w:hAnsi="Arial" w:cs="Arial"/>
        </w:rPr>
        <w:t>de la Ciencia, la Tecnología y la Innovación, y, por tanto, deberán difundirse en abierto, de acuerdo con el artículo 37 de la citada ley.</w:t>
      </w:r>
    </w:p>
    <w:p w14:paraId="37E1DCA6" w14:textId="77777777" w:rsidR="00037E6C" w:rsidRPr="00C43733" w:rsidRDefault="00037E6C" w:rsidP="00037E6C">
      <w:pPr>
        <w:spacing w:line="360" w:lineRule="auto"/>
        <w:jc w:val="both"/>
        <w:rPr>
          <w:rFonts w:ascii="Arial" w:hAnsi="Arial" w:cs="Arial"/>
          <w:b/>
        </w:rPr>
      </w:pPr>
      <w:r w:rsidRPr="00C43733">
        <w:rPr>
          <w:rFonts w:ascii="Arial" w:hAnsi="Arial" w:cs="Arial"/>
          <w:b/>
        </w:rPr>
        <w:t>Octava. Difusión, utilización, y derechos de acceso a los resultados de la actividad subvencionada.</w:t>
      </w:r>
    </w:p>
    <w:p w14:paraId="6EDA94FC" w14:textId="77777777" w:rsidR="00037E6C" w:rsidRPr="00037E6C" w:rsidRDefault="00037E6C" w:rsidP="00037E6C">
      <w:pPr>
        <w:spacing w:line="360" w:lineRule="auto"/>
        <w:jc w:val="both"/>
        <w:rPr>
          <w:rFonts w:ascii="Arial" w:hAnsi="Arial" w:cs="Arial"/>
        </w:rPr>
      </w:pPr>
      <w:r w:rsidRPr="00037E6C">
        <w:rPr>
          <w:rFonts w:ascii="Arial" w:hAnsi="Arial" w:cs="Arial"/>
        </w:rPr>
        <w:t>Las normas de la agrupación sobre difusión, utilización, y derechos de acceso a los resultados de la actividad subvencionada se corresponden con las indicadas en relación con estos aspectos en la Orden de bases de aplicación a la convocatoria.</w:t>
      </w:r>
    </w:p>
    <w:p w14:paraId="529268BA" w14:textId="77777777" w:rsidR="00037E6C" w:rsidRPr="00C43733" w:rsidRDefault="00037E6C" w:rsidP="00037E6C">
      <w:pPr>
        <w:spacing w:line="360" w:lineRule="auto"/>
        <w:jc w:val="both"/>
        <w:rPr>
          <w:rFonts w:ascii="Arial" w:hAnsi="Arial" w:cs="Arial"/>
          <w:b/>
        </w:rPr>
      </w:pPr>
      <w:r w:rsidRPr="00C43733">
        <w:rPr>
          <w:rFonts w:ascii="Arial" w:hAnsi="Arial" w:cs="Arial"/>
          <w:b/>
        </w:rPr>
        <w:t>Novena. Protección de datos</w:t>
      </w:r>
    </w:p>
    <w:p w14:paraId="55C89809" w14:textId="77777777" w:rsidR="00037E6C" w:rsidRPr="00037E6C" w:rsidRDefault="00037E6C" w:rsidP="00037E6C">
      <w:pPr>
        <w:spacing w:line="360" w:lineRule="auto"/>
        <w:jc w:val="both"/>
        <w:rPr>
          <w:rFonts w:ascii="Arial" w:hAnsi="Arial" w:cs="Arial"/>
        </w:rPr>
      </w:pPr>
      <w:r w:rsidRPr="00037E6C">
        <w:rPr>
          <w:rFonts w:ascii="Arial" w:hAnsi="Arial" w:cs="Arial"/>
        </w:rPr>
        <w:t>Las partes se comprometen y obligan a tratar de modo confidencial cualesquiera datos de información de carácter personal que traten en virtud de este acuerdo de agrupación, y a cumplir adecuadamente y en todo momento, las disposiciones contenidas en la Ley Orgánica 3/2018, de 5 de diciembre, de Protección de datos Personales y garantía de los derechos digitales, así como con arreglo a lo dispuesto por el Reglamento (UE) 2016/679, del Parlamento Europeo y del Consejo, de 27 de abril de 2016, relativo a la protección de las personas físicas en lo que respecta al tratamiento de datos personales y a la libre circulación de estos datos (Reglamento General de Protección de Datos Personales), y en cualquiera otras normas vigentes o que en el futuro puedan promulgarse sobre la materia.</w:t>
      </w:r>
    </w:p>
    <w:p w14:paraId="5900584C" w14:textId="77777777" w:rsidR="00205142" w:rsidRDefault="00205142" w:rsidP="00037E6C">
      <w:pPr>
        <w:spacing w:line="360" w:lineRule="auto"/>
        <w:jc w:val="both"/>
        <w:rPr>
          <w:rFonts w:ascii="Arial" w:hAnsi="Arial" w:cs="Arial"/>
          <w:b/>
        </w:rPr>
      </w:pPr>
    </w:p>
    <w:p w14:paraId="71457EA2" w14:textId="77777777" w:rsidR="00205142" w:rsidRDefault="00205142" w:rsidP="00037E6C">
      <w:pPr>
        <w:spacing w:line="360" w:lineRule="auto"/>
        <w:jc w:val="both"/>
        <w:rPr>
          <w:rFonts w:ascii="Arial" w:hAnsi="Arial" w:cs="Arial"/>
          <w:b/>
        </w:rPr>
      </w:pPr>
    </w:p>
    <w:p w14:paraId="0B7D83C3" w14:textId="1BA6A75D" w:rsidR="00037E6C" w:rsidRPr="00037E6C" w:rsidRDefault="00037E6C" w:rsidP="00037E6C">
      <w:pPr>
        <w:spacing w:line="360" w:lineRule="auto"/>
        <w:jc w:val="both"/>
        <w:rPr>
          <w:rFonts w:ascii="Arial" w:hAnsi="Arial" w:cs="Arial"/>
        </w:rPr>
      </w:pPr>
      <w:r w:rsidRPr="00C43733">
        <w:rPr>
          <w:rFonts w:ascii="Arial" w:hAnsi="Arial" w:cs="Arial"/>
          <w:b/>
        </w:rPr>
        <w:t>Décima. Jurisdicción competente</w:t>
      </w:r>
      <w:r w:rsidRPr="00037E6C">
        <w:rPr>
          <w:rFonts w:ascii="Arial" w:hAnsi="Arial" w:cs="Arial"/>
        </w:rPr>
        <w:t>.</w:t>
      </w:r>
    </w:p>
    <w:p w14:paraId="6934984B" w14:textId="7C1F2BC3" w:rsidR="00037E6C" w:rsidRPr="00037E6C" w:rsidRDefault="00037E6C" w:rsidP="00037E6C">
      <w:pPr>
        <w:spacing w:line="360" w:lineRule="auto"/>
        <w:jc w:val="both"/>
        <w:rPr>
          <w:rFonts w:ascii="Arial" w:hAnsi="Arial" w:cs="Arial"/>
        </w:rPr>
      </w:pPr>
      <w:r w:rsidRPr="00037E6C">
        <w:rPr>
          <w:rFonts w:ascii="Arial" w:hAnsi="Arial" w:cs="Arial"/>
        </w:rPr>
        <w:t>Para todas las cuestiones o divergencias que pudieran darse en relación con el presente acuerdo, las partes se someten a la jurisdicción y competencias de los Juzgados y Tribunales de la ciudad de</w:t>
      </w:r>
      <w:r w:rsidR="00ED6324">
        <w:rPr>
          <w:rFonts w:ascii="Arial" w:hAnsi="Arial" w:cs="Arial"/>
        </w:rPr>
        <w:t>…………………………………………………….</w:t>
      </w:r>
      <w:bookmarkStart w:id="0" w:name="_GoBack"/>
      <w:bookmarkEnd w:id="0"/>
    </w:p>
    <w:p w14:paraId="21C367E3" w14:textId="77777777" w:rsidR="00037E6C" w:rsidRPr="00037E6C" w:rsidRDefault="00037E6C" w:rsidP="00037E6C">
      <w:pPr>
        <w:spacing w:line="360" w:lineRule="auto"/>
        <w:jc w:val="both"/>
        <w:rPr>
          <w:rFonts w:ascii="Arial" w:hAnsi="Arial" w:cs="Arial"/>
        </w:rPr>
      </w:pPr>
    </w:p>
    <w:p w14:paraId="607545DB" w14:textId="77777777" w:rsidR="00037E6C" w:rsidRPr="00037E6C" w:rsidRDefault="00037E6C" w:rsidP="00037E6C">
      <w:pPr>
        <w:spacing w:line="360" w:lineRule="auto"/>
        <w:jc w:val="both"/>
        <w:rPr>
          <w:rFonts w:ascii="Arial" w:hAnsi="Arial" w:cs="Arial"/>
        </w:rPr>
      </w:pPr>
      <w:r w:rsidRPr="00037E6C">
        <w:rPr>
          <w:rFonts w:ascii="Arial" w:hAnsi="Arial" w:cs="Arial"/>
        </w:rPr>
        <w:t>Y en prueba de conformidad, las partes firman este Acuerdo a fecha de la firma digital.</w:t>
      </w:r>
    </w:p>
    <w:tbl>
      <w:tblPr>
        <w:tblStyle w:val="Tablaconcuadrcula"/>
        <w:tblW w:w="0" w:type="auto"/>
        <w:tblLook w:val="04A0" w:firstRow="1" w:lastRow="0" w:firstColumn="1" w:lastColumn="0" w:noHBand="0" w:noVBand="1"/>
      </w:tblPr>
      <w:tblGrid>
        <w:gridCol w:w="4247"/>
        <w:gridCol w:w="4247"/>
      </w:tblGrid>
      <w:tr w:rsidR="00C43733" w14:paraId="2F54C4CE" w14:textId="77777777" w:rsidTr="00C43733">
        <w:tc>
          <w:tcPr>
            <w:tcW w:w="4247" w:type="dxa"/>
          </w:tcPr>
          <w:p w14:paraId="0E05CCF6" w14:textId="77777777" w:rsidR="00C43733" w:rsidRDefault="00C43733" w:rsidP="00037E6C">
            <w:pPr>
              <w:spacing w:line="360" w:lineRule="auto"/>
              <w:jc w:val="both"/>
              <w:rPr>
                <w:rFonts w:ascii="Arial" w:hAnsi="Arial" w:cs="Arial"/>
              </w:rPr>
            </w:pPr>
            <w:r>
              <w:rPr>
                <w:rFonts w:ascii="Arial" w:hAnsi="Arial" w:cs="Arial"/>
              </w:rPr>
              <w:t>Por la Entidad:</w:t>
            </w:r>
          </w:p>
          <w:p w14:paraId="0F94AA26" w14:textId="77777777" w:rsidR="00C43733" w:rsidRDefault="00C43733" w:rsidP="00037E6C">
            <w:pPr>
              <w:spacing w:line="360" w:lineRule="auto"/>
              <w:jc w:val="both"/>
              <w:rPr>
                <w:rFonts w:ascii="Arial" w:hAnsi="Arial" w:cs="Arial"/>
              </w:rPr>
            </w:pPr>
          </w:p>
          <w:p w14:paraId="555030CC" w14:textId="77777777" w:rsidR="00C43733" w:rsidRDefault="00C43733" w:rsidP="00037E6C">
            <w:pPr>
              <w:spacing w:line="360" w:lineRule="auto"/>
              <w:jc w:val="both"/>
              <w:rPr>
                <w:rFonts w:ascii="Arial" w:hAnsi="Arial" w:cs="Arial"/>
              </w:rPr>
            </w:pPr>
          </w:p>
          <w:p w14:paraId="006CD668" w14:textId="77777777" w:rsidR="00C43733" w:rsidRDefault="00C43733" w:rsidP="00037E6C">
            <w:pPr>
              <w:spacing w:line="360" w:lineRule="auto"/>
              <w:jc w:val="both"/>
              <w:rPr>
                <w:rFonts w:ascii="Arial" w:hAnsi="Arial" w:cs="Arial"/>
              </w:rPr>
            </w:pPr>
          </w:p>
          <w:p w14:paraId="6A6A1484" w14:textId="77777777" w:rsidR="00C43733" w:rsidRDefault="00C43733" w:rsidP="00037E6C">
            <w:pPr>
              <w:spacing w:line="360" w:lineRule="auto"/>
              <w:jc w:val="both"/>
              <w:rPr>
                <w:rFonts w:ascii="Arial" w:hAnsi="Arial" w:cs="Arial"/>
              </w:rPr>
            </w:pPr>
          </w:p>
          <w:p w14:paraId="02A209C3" w14:textId="77777777" w:rsidR="00C43733" w:rsidRDefault="00C43733" w:rsidP="00037E6C">
            <w:pPr>
              <w:spacing w:line="360" w:lineRule="auto"/>
              <w:jc w:val="both"/>
              <w:rPr>
                <w:rFonts w:ascii="Arial" w:hAnsi="Arial" w:cs="Arial"/>
              </w:rPr>
            </w:pPr>
            <w:r>
              <w:rPr>
                <w:rFonts w:ascii="Arial" w:hAnsi="Arial" w:cs="Arial"/>
              </w:rPr>
              <w:t>Don/Doña:</w:t>
            </w:r>
          </w:p>
        </w:tc>
        <w:tc>
          <w:tcPr>
            <w:tcW w:w="4247" w:type="dxa"/>
          </w:tcPr>
          <w:p w14:paraId="1D5D3BCF" w14:textId="77777777" w:rsidR="00C43733" w:rsidRDefault="00C43733" w:rsidP="00C43733">
            <w:pPr>
              <w:spacing w:line="360" w:lineRule="auto"/>
              <w:jc w:val="both"/>
              <w:rPr>
                <w:rFonts w:ascii="Arial" w:hAnsi="Arial" w:cs="Arial"/>
              </w:rPr>
            </w:pPr>
            <w:r>
              <w:rPr>
                <w:rFonts w:ascii="Arial" w:hAnsi="Arial" w:cs="Arial"/>
              </w:rPr>
              <w:t>Por la Entidad:</w:t>
            </w:r>
          </w:p>
          <w:p w14:paraId="1CCC2FFF" w14:textId="77777777" w:rsidR="00C43733" w:rsidRDefault="00C43733" w:rsidP="00C43733">
            <w:pPr>
              <w:spacing w:line="360" w:lineRule="auto"/>
              <w:jc w:val="both"/>
              <w:rPr>
                <w:rFonts w:ascii="Arial" w:hAnsi="Arial" w:cs="Arial"/>
              </w:rPr>
            </w:pPr>
          </w:p>
          <w:p w14:paraId="605A122A" w14:textId="77777777" w:rsidR="00C43733" w:rsidRDefault="00C43733" w:rsidP="00C43733">
            <w:pPr>
              <w:spacing w:line="360" w:lineRule="auto"/>
              <w:jc w:val="both"/>
              <w:rPr>
                <w:rFonts w:ascii="Arial" w:hAnsi="Arial" w:cs="Arial"/>
              </w:rPr>
            </w:pPr>
          </w:p>
          <w:p w14:paraId="7A77CEDD" w14:textId="77777777" w:rsidR="00C43733" w:rsidRDefault="00C43733" w:rsidP="00C43733">
            <w:pPr>
              <w:spacing w:line="360" w:lineRule="auto"/>
              <w:jc w:val="both"/>
              <w:rPr>
                <w:rFonts w:ascii="Arial" w:hAnsi="Arial" w:cs="Arial"/>
              </w:rPr>
            </w:pPr>
          </w:p>
          <w:p w14:paraId="6147ECEB" w14:textId="77777777" w:rsidR="00C43733" w:rsidRDefault="00C43733" w:rsidP="00C43733">
            <w:pPr>
              <w:spacing w:line="360" w:lineRule="auto"/>
              <w:jc w:val="both"/>
              <w:rPr>
                <w:rFonts w:ascii="Arial" w:hAnsi="Arial" w:cs="Arial"/>
              </w:rPr>
            </w:pPr>
          </w:p>
          <w:p w14:paraId="1F58DE4C" w14:textId="77777777" w:rsidR="00C43733" w:rsidRDefault="00C43733" w:rsidP="00C43733">
            <w:pPr>
              <w:spacing w:line="360" w:lineRule="auto"/>
              <w:jc w:val="both"/>
              <w:rPr>
                <w:rFonts w:ascii="Arial" w:hAnsi="Arial" w:cs="Arial"/>
              </w:rPr>
            </w:pPr>
            <w:r>
              <w:rPr>
                <w:rFonts w:ascii="Arial" w:hAnsi="Arial" w:cs="Arial"/>
              </w:rPr>
              <w:t>Don/Doña:</w:t>
            </w:r>
          </w:p>
        </w:tc>
      </w:tr>
      <w:tr w:rsidR="00C43733" w14:paraId="08E27D85" w14:textId="77777777" w:rsidTr="00C43733">
        <w:tc>
          <w:tcPr>
            <w:tcW w:w="4247" w:type="dxa"/>
          </w:tcPr>
          <w:p w14:paraId="620ED957" w14:textId="77777777" w:rsidR="00C43733" w:rsidRDefault="00C43733" w:rsidP="00C43733">
            <w:pPr>
              <w:spacing w:line="360" w:lineRule="auto"/>
              <w:jc w:val="both"/>
              <w:rPr>
                <w:rFonts w:ascii="Arial" w:hAnsi="Arial" w:cs="Arial"/>
              </w:rPr>
            </w:pPr>
            <w:r>
              <w:rPr>
                <w:rFonts w:ascii="Arial" w:hAnsi="Arial" w:cs="Arial"/>
              </w:rPr>
              <w:t>Por la Entidad:</w:t>
            </w:r>
          </w:p>
          <w:p w14:paraId="6EB4DBE2" w14:textId="77777777" w:rsidR="00C43733" w:rsidRDefault="00C43733" w:rsidP="00C43733">
            <w:pPr>
              <w:spacing w:line="360" w:lineRule="auto"/>
              <w:jc w:val="both"/>
              <w:rPr>
                <w:rFonts w:ascii="Arial" w:hAnsi="Arial" w:cs="Arial"/>
              </w:rPr>
            </w:pPr>
          </w:p>
          <w:p w14:paraId="2B6461EB" w14:textId="77777777" w:rsidR="00C43733" w:rsidRDefault="00C43733" w:rsidP="00C43733">
            <w:pPr>
              <w:spacing w:line="360" w:lineRule="auto"/>
              <w:jc w:val="both"/>
              <w:rPr>
                <w:rFonts w:ascii="Arial" w:hAnsi="Arial" w:cs="Arial"/>
              </w:rPr>
            </w:pPr>
          </w:p>
          <w:p w14:paraId="450D2EBE" w14:textId="77777777" w:rsidR="00C43733" w:rsidRDefault="00C43733" w:rsidP="00C43733">
            <w:pPr>
              <w:spacing w:line="360" w:lineRule="auto"/>
              <w:jc w:val="both"/>
              <w:rPr>
                <w:rFonts w:ascii="Arial" w:hAnsi="Arial" w:cs="Arial"/>
              </w:rPr>
            </w:pPr>
          </w:p>
          <w:p w14:paraId="25C6F59C" w14:textId="77777777" w:rsidR="00C43733" w:rsidRDefault="00C43733" w:rsidP="00C43733">
            <w:pPr>
              <w:spacing w:line="360" w:lineRule="auto"/>
              <w:jc w:val="both"/>
              <w:rPr>
                <w:rFonts w:ascii="Arial" w:hAnsi="Arial" w:cs="Arial"/>
              </w:rPr>
            </w:pPr>
          </w:p>
          <w:p w14:paraId="5CC91931" w14:textId="77777777" w:rsidR="00C43733" w:rsidRDefault="00C43733" w:rsidP="00C43733">
            <w:pPr>
              <w:spacing w:line="360" w:lineRule="auto"/>
              <w:jc w:val="both"/>
              <w:rPr>
                <w:rFonts w:ascii="Arial" w:hAnsi="Arial" w:cs="Arial"/>
              </w:rPr>
            </w:pPr>
            <w:r>
              <w:rPr>
                <w:rFonts w:ascii="Arial" w:hAnsi="Arial" w:cs="Arial"/>
              </w:rPr>
              <w:t>Don/Doña:</w:t>
            </w:r>
          </w:p>
        </w:tc>
        <w:tc>
          <w:tcPr>
            <w:tcW w:w="4247" w:type="dxa"/>
          </w:tcPr>
          <w:p w14:paraId="29D85D7F" w14:textId="77777777" w:rsidR="00C43733" w:rsidRDefault="00C43733" w:rsidP="00C43733">
            <w:pPr>
              <w:spacing w:line="360" w:lineRule="auto"/>
              <w:jc w:val="both"/>
              <w:rPr>
                <w:rFonts w:ascii="Arial" w:hAnsi="Arial" w:cs="Arial"/>
              </w:rPr>
            </w:pPr>
            <w:r>
              <w:rPr>
                <w:rFonts w:ascii="Arial" w:hAnsi="Arial" w:cs="Arial"/>
              </w:rPr>
              <w:t>Por la Entidad:</w:t>
            </w:r>
          </w:p>
          <w:p w14:paraId="6C878BCE" w14:textId="77777777" w:rsidR="00C43733" w:rsidRDefault="00C43733" w:rsidP="00C43733">
            <w:pPr>
              <w:spacing w:line="360" w:lineRule="auto"/>
              <w:jc w:val="both"/>
              <w:rPr>
                <w:rFonts w:ascii="Arial" w:hAnsi="Arial" w:cs="Arial"/>
              </w:rPr>
            </w:pPr>
          </w:p>
          <w:p w14:paraId="270B404B" w14:textId="77777777" w:rsidR="00C43733" w:rsidRDefault="00C43733" w:rsidP="00C43733">
            <w:pPr>
              <w:spacing w:line="360" w:lineRule="auto"/>
              <w:jc w:val="both"/>
              <w:rPr>
                <w:rFonts w:ascii="Arial" w:hAnsi="Arial" w:cs="Arial"/>
              </w:rPr>
            </w:pPr>
          </w:p>
          <w:p w14:paraId="75AE4ACB" w14:textId="77777777" w:rsidR="00C43733" w:rsidRDefault="00C43733" w:rsidP="00C43733">
            <w:pPr>
              <w:spacing w:line="360" w:lineRule="auto"/>
              <w:jc w:val="both"/>
              <w:rPr>
                <w:rFonts w:ascii="Arial" w:hAnsi="Arial" w:cs="Arial"/>
              </w:rPr>
            </w:pPr>
          </w:p>
          <w:p w14:paraId="3A784DE0" w14:textId="77777777" w:rsidR="00C43733" w:rsidRDefault="00C43733" w:rsidP="00C43733">
            <w:pPr>
              <w:spacing w:line="360" w:lineRule="auto"/>
              <w:jc w:val="both"/>
              <w:rPr>
                <w:rFonts w:ascii="Arial" w:hAnsi="Arial" w:cs="Arial"/>
              </w:rPr>
            </w:pPr>
          </w:p>
          <w:p w14:paraId="3450553B" w14:textId="77777777" w:rsidR="00C43733" w:rsidRDefault="00C43733" w:rsidP="00C43733">
            <w:pPr>
              <w:spacing w:line="360" w:lineRule="auto"/>
              <w:jc w:val="both"/>
              <w:rPr>
                <w:rFonts w:ascii="Arial" w:hAnsi="Arial" w:cs="Arial"/>
              </w:rPr>
            </w:pPr>
            <w:r>
              <w:rPr>
                <w:rFonts w:ascii="Arial" w:hAnsi="Arial" w:cs="Arial"/>
              </w:rPr>
              <w:t>Don/Doña:</w:t>
            </w:r>
          </w:p>
        </w:tc>
      </w:tr>
    </w:tbl>
    <w:p w14:paraId="73F61CEC" w14:textId="77777777" w:rsidR="00037E6C" w:rsidRPr="00037E6C" w:rsidRDefault="00037E6C" w:rsidP="00037E6C">
      <w:pPr>
        <w:spacing w:line="360" w:lineRule="auto"/>
        <w:jc w:val="both"/>
        <w:rPr>
          <w:rFonts w:ascii="Arial" w:hAnsi="Arial" w:cs="Arial"/>
        </w:rPr>
      </w:pPr>
    </w:p>
    <w:p w14:paraId="43C0801F" w14:textId="77777777" w:rsidR="00037E6C" w:rsidRPr="00037E6C" w:rsidRDefault="00037E6C" w:rsidP="00037E6C">
      <w:pPr>
        <w:spacing w:line="360" w:lineRule="auto"/>
        <w:jc w:val="both"/>
        <w:rPr>
          <w:rFonts w:ascii="Arial" w:hAnsi="Arial" w:cs="Arial"/>
        </w:rPr>
      </w:pPr>
    </w:p>
    <w:p w14:paraId="4AFFFECD" w14:textId="77777777" w:rsidR="00037E6C" w:rsidRPr="00037E6C" w:rsidRDefault="00037E6C" w:rsidP="00037E6C">
      <w:pPr>
        <w:spacing w:line="360" w:lineRule="auto"/>
        <w:jc w:val="both"/>
        <w:rPr>
          <w:rFonts w:ascii="Arial" w:hAnsi="Arial" w:cs="Arial"/>
        </w:rPr>
      </w:pPr>
    </w:p>
    <w:p w14:paraId="59DEDAA2" w14:textId="77777777" w:rsidR="00037E6C" w:rsidRPr="00037E6C" w:rsidRDefault="00037E6C" w:rsidP="00037E6C">
      <w:pPr>
        <w:spacing w:line="360" w:lineRule="auto"/>
        <w:jc w:val="both"/>
        <w:rPr>
          <w:rFonts w:ascii="Arial" w:hAnsi="Arial" w:cs="Arial"/>
        </w:rPr>
      </w:pPr>
    </w:p>
    <w:p w14:paraId="557662B9" w14:textId="77777777" w:rsidR="00037E6C" w:rsidRPr="00037E6C" w:rsidRDefault="00037E6C" w:rsidP="00037E6C">
      <w:pPr>
        <w:spacing w:line="360" w:lineRule="auto"/>
        <w:jc w:val="both"/>
        <w:rPr>
          <w:rFonts w:ascii="Arial" w:hAnsi="Arial" w:cs="Arial"/>
        </w:rPr>
      </w:pPr>
    </w:p>
    <w:p w14:paraId="39B6464C" w14:textId="77777777" w:rsidR="00037E6C" w:rsidRPr="00037E6C" w:rsidRDefault="00037E6C" w:rsidP="00037E6C">
      <w:pPr>
        <w:spacing w:line="360" w:lineRule="auto"/>
        <w:jc w:val="both"/>
        <w:rPr>
          <w:rFonts w:ascii="Arial" w:hAnsi="Arial" w:cs="Arial"/>
        </w:rPr>
      </w:pPr>
    </w:p>
    <w:p w14:paraId="20B3AB73" w14:textId="77777777" w:rsidR="004E545F" w:rsidRDefault="004E545F" w:rsidP="00BA3A19">
      <w:pPr>
        <w:spacing w:line="360" w:lineRule="auto"/>
        <w:jc w:val="both"/>
        <w:rPr>
          <w:rFonts w:ascii="Arial" w:hAnsi="Arial" w:cs="Arial"/>
        </w:rPr>
      </w:pPr>
    </w:p>
    <w:sectPr w:rsidR="004E545F" w:rsidSect="008654EA">
      <w:head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2015E" w14:textId="77777777" w:rsidR="00421CBF" w:rsidRDefault="00421CBF" w:rsidP="00D177D8">
      <w:pPr>
        <w:spacing w:after="0" w:line="240" w:lineRule="auto"/>
      </w:pPr>
      <w:r>
        <w:separator/>
      </w:r>
    </w:p>
  </w:endnote>
  <w:endnote w:type="continuationSeparator" w:id="0">
    <w:p w14:paraId="66F19E3C" w14:textId="77777777" w:rsidR="00421CBF" w:rsidRDefault="00421CBF" w:rsidP="00D1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99374"/>
      <w:docPartObj>
        <w:docPartGallery w:val="Page Numbers (Bottom of Page)"/>
        <w:docPartUnique/>
      </w:docPartObj>
    </w:sdtPr>
    <w:sdtEndPr/>
    <w:sdtContent>
      <w:p w14:paraId="58587A90" w14:textId="7962EDEE" w:rsidR="007439EE" w:rsidRDefault="007439EE">
        <w:pPr>
          <w:pStyle w:val="Piedepgina"/>
          <w:jc w:val="center"/>
        </w:pPr>
        <w:r>
          <w:fldChar w:fldCharType="begin"/>
        </w:r>
        <w:r>
          <w:instrText>PAGE   \* MERGEFORMAT</w:instrText>
        </w:r>
        <w:r>
          <w:fldChar w:fldCharType="separate"/>
        </w:r>
        <w:r w:rsidR="00ED6324">
          <w:rPr>
            <w:noProof/>
          </w:rPr>
          <w:t>10</w:t>
        </w:r>
        <w:r>
          <w:fldChar w:fldCharType="end"/>
        </w:r>
      </w:p>
    </w:sdtContent>
  </w:sdt>
  <w:p w14:paraId="5562CAF1" w14:textId="77777777" w:rsidR="00745192" w:rsidRPr="00745192" w:rsidRDefault="00745192" w:rsidP="00745192">
    <w:pPr>
      <w:pStyle w:val="Piedepgina"/>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E0FA" w14:textId="77777777" w:rsidR="00421CBF" w:rsidRDefault="00421CBF" w:rsidP="00D177D8">
      <w:pPr>
        <w:spacing w:after="0" w:line="240" w:lineRule="auto"/>
      </w:pPr>
      <w:r>
        <w:separator/>
      </w:r>
    </w:p>
  </w:footnote>
  <w:footnote w:type="continuationSeparator" w:id="0">
    <w:p w14:paraId="2ACC3736" w14:textId="77777777" w:rsidR="00421CBF" w:rsidRDefault="00421CBF" w:rsidP="00D177D8">
      <w:pPr>
        <w:spacing w:after="0" w:line="240" w:lineRule="auto"/>
      </w:pPr>
      <w:r>
        <w:continuationSeparator/>
      </w:r>
    </w:p>
  </w:footnote>
  <w:footnote w:id="1">
    <w:p w14:paraId="57FB3910" w14:textId="77777777" w:rsidR="00814E88" w:rsidRPr="00814E88" w:rsidRDefault="00814E88" w:rsidP="00225BE1">
      <w:pPr>
        <w:pStyle w:val="Textonotapie"/>
        <w:jc w:val="both"/>
        <w:rPr>
          <w:sz w:val="14"/>
          <w:szCs w:val="14"/>
        </w:rPr>
      </w:pPr>
      <w:r w:rsidRPr="00814E88">
        <w:rPr>
          <w:rStyle w:val="Refdenotaalpie"/>
          <w:sz w:val="14"/>
          <w:szCs w:val="14"/>
        </w:rPr>
        <w:footnoteRef/>
      </w:r>
      <w:r w:rsidRPr="00814E88">
        <w:rPr>
          <w:sz w:val="14"/>
          <w:szCs w:val="14"/>
        </w:rPr>
        <w:t xml:space="preserve"> </w:t>
      </w:r>
      <w:r w:rsidRPr="00814E88">
        <w:rPr>
          <w:rFonts w:ascii="Arial" w:hAnsi="Arial" w:cs="Arial"/>
          <w:sz w:val="14"/>
          <w:szCs w:val="14"/>
        </w:rPr>
        <w:t>Este dato debe coincidir con el representante de la agrupación indicado en el formulario de presentación de la ayuda. Se presentarán los poderes de representación bastanteados ante Notario.</w:t>
      </w:r>
    </w:p>
  </w:footnote>
  <w:footnote w:id="2">
    <w:p w14:paraId="5BC90D00" w14:textId="77777777" w:rsidR="00814E88" w:rsidRDefault="00814E88" w:rsidP="00225BE1">
      <w:pPr>
        <w:pStyle w:val="Textonotapie"/>
        <w:jc w:val="both"/>
      </w:pPr>
      <w:r w:rsidRPr="00814E88">
        <w:rPr>
          <w:rStyle w:val="Refdenotaalpie"/>
          <w:sz w:val="14"/>
          <w:szCs w:val="14"/>
        </w:rPr>
        <w:footnoteRef/>
      </w:r>
      <w:r w:rsidRPr="00814E88">
        <w:rPr>
          <w:sz w:val="14"/>
          <w:szCs w:val="14"/>
        </w:rPr>
        <w:t xml:space="preserve"> </w:t>
      </w:r>
      <w:r w:rsidRPr="00814E88">
        <w:rPr>
          <w:rFonts w:ascii="Arial" w:hAnsi="Arial" w:cs="Arial"/>
          <w:sz w:val="14"/>
          <w:szCs w:val="14"/>
        </w:rPr>
        <w:t>Este correo electrónico deberá coincidir con el indicado en el formulario de solicitud de la ayuda</w:t>
      </w:r>
    </w:p>
  </w:footnote>
  <w:footnote w:id="3">
    <w:p w14:paraId="4B04B24F" w14:textId="77777777" w:rsidR="00814E88" w:rsidRDefault="00814E88" w:rsidP="00ED6324">
      <w:pPr>
        <w:pStyle w:val="Textonotapie"/>
        <w:jc w:val="both"/>
        <w:rPr>
          <w:rFonts w:ascii="Arial" w:hAnsi="Arial" w:cs="Arial"/>
          <w:sz w:val="14"/>
          <w:szCs w:val="14"/>
        </w:rPr>
      </w:pPr>
      <w:r w:rsidRPr="00814E88">
        <w:rPr>
          <w:rStyle w:val="Refdenotaalpie"/>
          <w:rFonts w:ascii="Arial" w:hAnsi="Arial" w:cs="Arial"/>
          <w:sz w:val="14"/>
          <w:szCs w:val="14"/>
        </w:rPr>
        <w:footnoteRef/>
      </w:r>
      <w:r w:rsidRPr="00814E88">
        <w:rPr>
          <w:rFonts w:ascii="Arial" w:hAnsi="Arial" w:cs="Arial"/>
          <w:sz w:val="14"/>
          <w:szCs w:val="14"/>
        </w:rPr>
        <w:t xml:space="preserve"> En caso de reformulación del proyecto podrían variar estos compromisos de ejecución, debiendo ser actualizada esta tabla cuando así se le solicite. Esto no afectaría al resto de cláusulas del presente acuerdo de agrupación.</w:t>
      </w:r>
    </w:p>
    <w:p w14:paraId="0E395D77" w14:textId="3BA6C50A" w:rsidR="001C48F8" w:rsidRPr="001C48F8" w:rsidRDefault="001C48F8" w:rsidP="00ED6324">
      <w:pPr>
        <w:pStyle w:val="Textonotapie"/>
        <w:jc w:val="both"/>
        <w:rPr>
          <w:rFonts w:ascii="Arial" w:hAnsi="Arial" w:cs="Arial"/>
          <w:sz w:val="14"/>
          <w:szCs w:val="14"/>
        </w:rPr>
      </w:pPr>
    </w:p>
  </w:footnote>
  <w:footnote w:id="4">
    <w:p w14:paraId="7BF79248" w14:textId="2DBA3410" w:rsidR="00907097" w:rsidRDefault="00907097" w:rsidP="00ED6324">
      <w:pPr>
        <w:pStyle w:val="Textonotapie"/>
        <w:jc w:val="both"/>
      </w:pPr>
      <w:r>
        <w:rPr>
          <w:rStyle w:val="Refdenotaalpie"/>
        </w:rPr>
        <w:footnoteRef/>
      </w:r>
      <w:r>
        <w:t xml:space="preserve"> </w:t>
      </w:r>
      <w:r w:rsidRPr="00907097">
        <w:rPr>
          <w:rFonts w:ascii="Arial" w:hAnsi="Arial" w:cs="Arial"/>
          <w:sz w:val="14"/>
          <w:szCs w:val="14"/>
        </w:rPr>
        <w:t>Dado que la tasa de cofinanciación UE es del 100%, el importe indicado en términos de gasto, será igual al de la ayuda UE. En caso de que la ayuda UE solicitada sea menor al 100%, indicar los importes en tanto gasto como ayuda.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62D7" w14:textId="77777777" w:rsidR="00443FDE" w:rsidRDefault="00443FDE" w:rsidP="00443FDE">
    <w:pPr>
      <w:pStyle w:val="Encabezado"/>
      <w:spacing w:before="120"/>
      <w:jc w:val="center"/>
      <w:rPr>
        <w:rFonts w:ascii="Arial" w:hAnsi="Arial" w:cs="Arial"/>
        <w:b/>
        <w:bCs/>
        <w:color w:val="10069F"/>
        <w:sz w:val="22"/>
        <w:szCs w:val="22"/>
      </w:rPr>
    </w:pPr>
    <w:r w:rsidRPr="00AC5B28">
      <w:rPr>
        <w:rFonts w:ascii="Arial" w:hAnsi="Arial" w:cs="Arial"/>
        <w:b/>
        <w:bCs/>
        <w:noProof/>
        <w:color w:val="10069F"/>
        <w:sz w:val="22"/>
        <w:szCs w:val="22"/>
      </w:rPr>
      <w:drawing>
        <wp:anchor distT="0" distB="0" distL="114300" distR="114300" simplePos="0" relativeHeight="251675648" behindDoc="0" locked="0" layoutInCell="1" allowOverlap="1" wp14:anchorId="64974A8F" wp14:editId="1B1435DB">
          <wp:simplePos x="0" y="0"/>
          <wp:positionH relativeFrom="column">
            <wp:posOffset>2875280</wp:posOffset>
          </wp:positionH>
          <wp:positionV relativeFrom="paragraph">
            <wp:posOffset>-146050</wp:posOffset>
          </wp:positionV>
          <wp:extent cx="607060" cy="480060"/>
          <wp:effectExtent l="0" t="0" r="2540" b="0"/>
          <wp:wrapNone/>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stretch>
                    <a:fillRect/>
                  </a:stretch>
                </pic:blipFill>
                <pic:spPr>
                  <a:xfrm>
                    <a:off x="0" y="0"/>
                    <a:ext cx="607060" cy="480060"/>
                  </a:xfrm>
                  <a:prstGeom prst="rect">
                    <a:avLst/>
                  </a:prstGeom>
                </pic:spPr>
              </pic:pic>
            </a:graphicData>
          </a:graphic>
          <wp14:sizeRelH relativeFrom="margin">
            <wp14:pctWidth>0</wp14:pctWidth>
          </wp14:sizeRelH>
          <wp14:sizeRelV relativeFrom="margin">
            <wp14:pctHeight>0</wp14:pctHeight>
          </wp14:sizeRelV>
        </wp:anchor>
      </w:drawing>
    </w:r>
    <w:r w:rsidRPr="00AC5B28">
      <w:rPr>
        <w:rFonts w:ascii="Arial" w:hAnsi="Arial" w:cs="Arial"/>
        <w:b/>
        <w:bCs/>
        <w:noProof/>
        <w:color w:val="10069F"/>
        <w:sz w:val="22"/>
        <w:szCs w:val="22"/>
      </w:rPr>
      <w:drawing>
        <wp:anchor distT="0" distB="0" distL="114300" distR="114300" simplePos="0" relativeHeight="251676672" behindDoc="0" locked="0" layoutInCell="1" allowOverlap="1" wp14:anchorId="7162C73B" wp14:editId="758216DF">
          <wp:simplePos x="0" y="0"/>
          <wp:positionH relativeFrom="margin">
            <wp:posOffset>3914140</wp:posOffset>
          </wp:positionH>
          <wp:positionV relativeFrom="paragraph">
            <wp:posOffset>-146050</wp:posOffset>
          </wp:positionV>
          <wp:extent cx="1481455" cy="471170"/>
          <wp:effectExtent l="0" t="0" r="4445" b="5080"/>
          <wp:wrapNone/>
          <wp:docPr id="6"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471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5B28">
      <w:rPr>
        <w:rFonts w:ascii="Arial" w:hAnsi="Arial" w:cs="Arial"/>
        <w:b/>
        <w:bCs/>
        <w:noProof/>
        <w:color w:val="10069F"/>
        <w:sz w:val="22"/>
        <w:szCs w:val="22"/>
      </w:rPr>
      <w:drawing>
        <wp:anchor distT="0" distB="0" distL="114300" distR="114300" simplePos="0" relativeHeight="251677696" behindDoc="0" locked="0" layoutInCell="1" allowOverlap="1" wp14:anchorId="1AB44D58" wp14:editId="1207E4D7">
          <wp:simplePos x="0" y="0"/>
          <wp:positionH relativeFrom="margin">
            <wp:posOffset>-127000</wp:posOffset>
          </wp:positionH>
          <wp:positionV relativeFrom="paragraph">
            <wp:posOffset>-210185</wp:posOffset>
          </wp:positionV>
          <wp:extent cx="2366010" cy="544195"/>
          <wp:effectExtent l="0" t="0" r="0" b="8255"/>
          <wp:wrapNone/>
          <wp:docPr id="2" name="Imagen 2"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6010" cy="544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199A9" w14:textId="77777777" w:rsidR="00443FDE" w:rsidRDefault="00443FDE" w:rsidP="00443FDE">
    <w:pPr>
      <w:pStyle w:val="Encabezado"/>
      <w:spacing w:before="120"/>
      <w:jc w:val="both"/>
      <w:rPr>
        <w:rFonts w:ascii="Arial" w:hAnsi="Arial" w:cs="Arial"/>
        <w:b/>
        <w:bCs/>
        <w:color w:val="10069F"/>
        <w:sz w:val="22"/>
        <w:szCs w:val="22"/>
      </w:rPr>
    </w:pPr>
  </w:p>
  <w:p w14:paraId="34C0D424" w14:textId="1BECE1CA" w:rsidR="00443FDE" w:rsidRDefault="00443FDE" w:rsidP="00443FDE">
    <w:pPr>
      <w:pStyle w:val="Encabezado"/>
      <w:spacing w:before="120"/>
      <w:jc w:val="both"/>
      <w:rPr>
        <w:rFonts w:ascii="Arial" w:hAnsi="Arial" w:cs="Arial"/>
        <w:b/>
        <w:bCs/>
        <w:color w:val="10069F"/>
        <w:sz w:val="22"/>
        <w:szCs w:val="22"/>
      </w:rPr>
    </w:pPr>
    <w:r>
      <w:rPr>
        <w:rFonts w:ascii="Arial" w:hAnsi="Arial" w:cs="Arial"/>
        <w:b/>
        <w:bCs/>
        <w:color w:val="10069F"/>
        <w:sz w:val="22"/>
        <w:szCs w:val="22"/>
      </w:rPr>
      <w:t xml:space="preserve">Segunda </w:t>
    </w:r>
    <w:r w:rsidRPr="00CE2D0A">
      <w:rPr>
        <w:rFonts w:ascii="Arial" w:hAnsi="Arial" w:cs="Arial"/>
        <w:b/>
        <w:bCs/>
        <w:color w:val="10069F"/>
        <w:sz w:val="22"/>
        <w:szCs w:val="22"/>
      </w:rPr>
      <w:t>convocatoria de subvenciones (202</w:t>
    </w:r>
    <w:r>
      <w:rPr>
        <w:rFonts w:ascii="Arial" w:hAnsi="Arial" w:cs="Arial"/>
        <w:b/>
        <w:bCs/>
        <w:color w:val="10069F"/>
        <w:sz w:val="22"/>
        <w:szCs w:val="22"/>
      </w:rPr>
      <w:t>4</w:t>
    </w:r>
    <w:r w:rsidRPr="00CE2D0A">
      <w:rPr>
        <w:rFonts w:ascii="Arial" w:hAnsi="Arial" w:cs="Arial"/>
        <w:b/>
        <w:bCs/>
        <w:color w:val="10069F"/>
        <w:sz w:val="22"/>
        <w:szCs w:val="22"/>
      </w:rPr>
      <w:t xml:space="preserve">) en concurrencia competitiva de proyectos </w:t>
    </w:r>
    <w:r w:rsidRPr="00963B97">
      <w:rPr>
        <w:rFonts w:ascii="Arial" w:hAnsi="Arial" w:cs="Arial"/>
        <w:b/>
        <w:bCs/>
        <w:color w:val="10069F"/>
        <w:sz w:val="22"/>
        <w:szCs w:val="22"/>
      </w:rPr>
      <w:t>para la digitalización de comunidades de usuarios de agua para regadío</w:t>
    </w:r>
    <w:r w:rsidRPr="00CE2D0A">
      <w:rPr>
        <w:rFonts w:ascii="Arial" w:hAnsi="Arial" w:cs="Arial"/>
        <w:b/>
        <w:bCs/>
        <w:color w:val="10069F"/>
        <w:sz w:val="22"/>
        <w:szCs w:val="22"/>
      </w:rPr>
      <w:t xml:space="preserve"> en el marco del Plan de Recuperación, Transformación y Resiliencia (PERTE Digitalización del Ciclo del Agua)</w:t>
    </w:r>
  </w:p>
  <w:p w14:paraId="699ED64D" w14:textId="77777777" w:rsidR="00225BE1" w:rsidRPr="00CE2D0A" w:rsidRDefault="00225BE1" w:rsidP="00443FDE">
    <w:pPr>
      <w:pStyle w:val="Encabezado"/>
      <w:spacing w:before="120"/>
      <w:jc w:val="both"/>
      <w:rPr>
        <w:rFonts w:ascii="Arial" w:hAnsi="Arial" w:cs="Arial"/>
        <w:b/>
        <w:bCs/>
        <w:color w:val="10069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C6BF" w14:textId="77777777" w:rsidR="007439EE" w:rsidRDefault="007439EE" w:rsidP="003E608E">
    <w:pPr>
      <w:pStyle w:val="Encabezado"/>
    </w:pPr>
  </w:p>
  <w:p w14:paraId="364B9190" w14:textId="77777777" w:rsidR="007439EE" w:rsidRDefault="007439EE" w:rsidP="003E608E">
    <w:pPr>
      <w:pStyle w:val="Encabezado"/>
    </w:pPr>
  </w:p>
  <w:p w14:paraId="0C1C04AD" w14:textId="77777777" w:rsidR="007439EE" w:rsidRDefault="007439EE" w:rsidP="003E608E">
    <w:pPr>
      <w:pStyle w:val="Encabezado"/>
    </w:pPr>
    <w:r w:rsidRPr="009171FD">
      <w:rPr>
        <w:noProof/>
      </w:rPr>
      <w:drawing>
        <wp:anchor distT="0" distB="0" distL="114300" distR="114300" simplePos="0" relativeHeight="251662336" behindDoc="0" locked="0" layoutInCell="1" allowOverlap="1" wp14:anchorId="3560AF66" wp14:editId="5935B837">
          <wp:simplePos x="0" y="0"/>
          <wp:positionH relativeFrom="column">
            <wp:posOffset>6918388</wp:posOffset>
          </wp:positionH>
          <wp:positionV relativeFrom="paragraph">
            <wp:posOffset>6783</wp:posOffset>
          </wp:positionV>
          <wp:extent cx="1765935" cy="561975"/>
          <wp:effectExtent l="0" t="0" r="5715" b="0"/>
          <wp:wrapNone/>
          <wp:docPr id="10"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61312" behindDoc="0" locked="0" layoutInCell="1" allowOverlap="1" wp14:anchorId="7CE8FFDA" wp14:editId="11AC414A">
          <wp:simplePos x="0" y="0"/>
          <wp:positionH relativeFrom="column">
            <wp:posOffset>3001103</wp:posOffset>
          </wp:positionH>
          <wp:positionV relativeFrom="paragraph">
            <wp:posOffset>35745</wp:posOffset>
          </wp:positionV>
          <wp:extent cx="671630" cy="531413"/>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2"/>
                  <a:stretch>
                    <a:fillRect/>
                  </a:stretch>
                </pic:blipFill>
                <pic:spPr>
                  <a:xfrm>
                    <a:off x="0" y="0"/>
                    <a:ext cx="671630" cy="531413"/>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z w:val="24"/>
        <w:szCs w:val="24"/>
      </w:rPr>
      <w:drawing>
        <wp:anchor distT="0" distB="0" distL="114300" distR="114300" simplePos="0" relativeHeight="251663360" behindDoc="0" locked="0" layoutInCell="1" allowOverlap="1" wp14:anchorId="1851675C" wp14:editId="05F70619">
          <wp:simplePos x="0" y="0"/>
          <wp:positionH relativeFrom="margin">
            <wp:posOffset>131479</wp:posOffset>
          </wp:positionH>
          <wp:positionV relativeFrom="paragraph">
            <wp:posOffset>2233</wp:posOffset>
          </wp:positionV>
          <wp:extent cx="2531426" cy="582817"/>
          <wp:effectExtent l="0" t="0" r="2540" b="8255"/>
          <wp:wrapNone/>
          <wp:docPr id="12" name="Imagen 12"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1426" cy="5828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C1FA4" w14:textId="77777777" w:rsidR="007439EE" w:rsidRDefault="007439EE" w:rsidP="003E608E">
    <w:pPr>
      <w:pStyle w:val="Encabezado"/>
      <w:spacing w:before="120"/>
      <w:jc w:val="center"/>
      <w:rPr>
        <w:rFonts w:ascii="Arial" w:hAnsi="Arial" w:cs="Arial"/>
        <w:b/>
        <w:bCs/>
        <w:color w:val="10069F"/>
        <w:sz w:val="22"/>
        <w:szCs w:val="22"/>
      </w:rPr>
    </w:pPr>
  </w:p>
  <w:p w14:paraId="6286924B" w14:textId="77777777" w:rsidR="007439EE" w:rsidRDefault="007439EE" w:rsidP="003E608E">
    <w:pPr>
      <w:pStyle w:val="Encabezado"/>
      <w:spacing w:before="120"/>
      <w:jc w:val="center"/>
      <w:rPr>
        <w:rFonts w:ascii="Arial" w:hAnsi="Arial" w:cs="Arial"/>
        <w:b/>
        <w:bCs/>
        <w:color w:val="10069F"/>
        <w:sz w:val="22"/>
        <w:szCs w:val="22"/>
      </w:rPr>
    </w:pPr>
  </w:p>
  <w:p w14:paraId="5FA73E88" w14:textId="74AA0C17" w:rsidR="007439EE" w:rsidRPr="00CE2D0A" w:rsidRDefault="00E30917" w:rsidP="003E608E">
    <w:pPr>
      <w:pStyle w:val="Encabezado"/>
      <w:spacing w:before="120"/>
      <w:jc w:val="center"/>
      <w:rPr>
        <w:rFonts w:ascii="Arial" w:hAnsi="Arial" w:cs="Arial"/>
        <w:b/>
        <w:bCs/>
        <w:color w:val="10069F"/>
        <w:sz w:val="22"/>
        <w:szCs w:val="22"/>
      </w:rPr>
    </w:pPr>
    <w:r>
      <w:rPr>
        <w:rFonts w:ascii="Arial" w:hAnsi="Arial" w:cs="Arial"/>
        <w:b/>
        <w:bCs/>
        <w:color w:val="10069F"/>
        <w:sz w:val="22"/>
        <w:szCs w:val="22"/>
      </w:rPr>
      <w:t xml:space="preserve">Segunda </w:t>
    </w:r>
    <w:r w:rsidR="007439EE" w:rsidRPr="00CE2D0A">
      <w:rPr>
        <w:rFonts w:ascii="Arial" w:hAnsi="Arial" w:cs="Arial"/>
        <w:b/>
        <w:bCs/>
        <w:color w:val="10069F"/>
        <w:sz w:val="22"/>
        <w:szCs w:val="22"/>
      </w:rPr>
      <w:t>convocatoria de subvenciones (202</w:t>
    </w:r>
    <w:r>
      <w:rPr>
        <w:rFonts w:ascii="Arial" w:hAnsi="Arial" w:cs="Arial"/>
        <w:b/>
        <w:bCs/>
        <w:color w:val="10069F"/>
        <w:sz w:val="22"/>
        <w:szCs w:val="22"/>
      </w:rPr>
      <w:t>4</w:t>
    </w:r>
    <w:r w:rsidR="007439EE" w:rsidRPr="00CE2D0A">
      <w:rPr>
        <w:rFonts w:ascii="Arial" w:hAnsi="Arial" w:cs="Arial"/>
        <w:b/>
        <w:bCs/>
        <w:color w:val="10069F"/>
        <w:sz w:val="22"/>
        <w:szCs w:val="22"/>
      </w:rPr>
      <w:t xml:space="preserve">) en concurrencia competitiva de proyectos </w:t>
    </w:r>
    <w:r w:rsidR="00316646" w:rsidRPr="00316646">
      <w:rPr>
        <w:rFonts w:ascii="Arial" w:hAnsi="Arial" w:cs="Arial"/>
        <w:b/>
        <w:bCs/>
        <w:color w:val="10069F"/>
        <w:sz w:val="22"/>
        <w:szCs w:val="22"/>
      </w:rPr>
      <w:t>para la digitalización de comunidades de usuarios de agua para regadío</w:t>
    </w:r>
    <w:r w:rsidR="007439EE" w:rsidRPr="00CE2D0A">
      <w:rPr>
        <w:rFonts w:ascii="Arial" w:hAnsi="Arial" w:cs="Arial"/>
        <w:b/>
        <w:bCs/>
        <w:color w:val="10069F"/>
        <w:sz w:val="22"/>
        <w:szCs w:val="22"/>
      </w:rPr>
      <w:t xml:space="preserve"> en el marco del Plan de Recuperación, Transformación y Resiliencia (PERTE Digitalización del Ciclo del Agua)</w:t>
    </w:r>
  </w:p>
  <w:p w14:paraId="2E16C7D7" w14:textId="77777777" w:rsidR="007439EE" w:rsidRDefault="007439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9FC50" w14:textId="77777777" w:rsidR="00ED6324" w:rsidRDefault="00ED6324" w:rsidP="007439EE"/>
  <w:p w14:paraId="239330B8" w14:textId="2AA35253" w:rsidR="007439EE" w:rsidRDefault="007439EE" w:rsidP="007439EE">
    <w:r w:rsidRPr="009171FD">
      <w:rPr>
        <w:noProof/>
      </w:rPr>
      <w:drawing>
        <wp:anchor distT="0" distB="0" distL="114300" distR="114300" simplePos="0" relativeHeight="251673600" behindDoc="0" locked="0" layoutInCell="1" allowOverlap="1" wp14:anchorId="70B1A01B" wp14:editId="69582065">
          <wp:simplePos x="0" y="0"/>
          <wp:positionH relativeFrom="column">
            <wp:posOffset>3705288</wp:posOffset>
          </wp:positionH>
          <wp:positionV relativeFrom="paragraph">
            <wp:posOffset>-307470</wp:posOffset>
          </wp:positionV>
          <wp:extent cx="1765935" cy="561975"/>
          <wp:effectExtent l="0" t="0" r="5715" b="0"/>
          <wp:wrapNone/>
          <wp:docPr id="82" name="Imagen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71FD">
      <w:rPr>
        <w:noProof/>
      </w:rPr>
      <w:drawing>
        <wp:anchor distT="0" distB="0" distL="114300" distR="114300" simplePos="0" relativeHeight="251672576" behindDoc="0" locked="0" layoutInCell="1" allowOverlap="1" wp14:anchorId="74DFB4CE" wp14:editId="4528352D">
          <wp:simplePos x="0" y="0"/>
          <wp:positionH relativeFrom="column">
            <wp:posOffset>2630099</wp:posOffset>
          </wp:positionH>
          <wp:positionV relativeFrom="paragraph">
            <wp:posOffset>-323691</wp:posOffset>
          </wp:positionV>
          <wp:extent cx="723900" cy="572770"/>
          <wp:effectExtent l="0" t="0" r="0" b="0"/>
          <wp:wrapNone/>
          <wp:docPr id="8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2"/>
                  <a:stretch>
                    <a:fillRect/>
                  </a:stretch>
                </pic:blipFill>
                <pic:spPr>
                  <a:xfrm>
                    <a:off x="0" y="0"/>
                    <a:ext cx="723900" cy="5727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sz w:val="24"/>
        <w:szCs w:val="24"/>
      </w:rPr>
      <w:drawing>
        <wp:anchor distT="0" distB="0" distL="114300" distR="114300" simplePos="0" relativeHeight="251671552" behindDoc="0" locked="0" layoutInCell="1" allowOverlap="1" wp14:anchorId="328CE062" wp14:editId="6188CBB1">
          <wp:simplePos x="0" y="0"/>
          <wp:positionH relativeFrom="margin">
            <wp:posOffset>-181610</wp:posOffset>
          </wp:positionH>
          <wp:positionV relativeFrom="paragraph">
            <wp:posOffset>-301625</wp:posOffset>
          </wp:positionV>
          <wp:extent cx="2457450" cy="565785"/>
          <wp:effectExtent l="0" t="0" r="1270" b="0"/>
          <wp:wrapNone/>
          <wp:docPr id="80" name="Imagen 80" descr="C:\Users\ijb\AppData\Local\Microsoft\Windows\INetCache\Content.Word\Logotipo_del_Ministerio_para_la_Transición_Ecológica_y_el_Reto_Demográ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jb\AppData\Local\Microsoft\Windows\INetCache\Content.Word\Logotipo_del_Ministerio_para_la_Transición_Ecológica_y_el_Reto_Demográf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5745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0CBAC" w14:textId="77777777" w:rsidR="007439EE" w:rsidRDefault="007439EE" w:rsidP="007439EE"/>
  <w:p w14:paraId="5F52749A" w14:textId="3E6F91B8" w:rsidR="007439EE" w:rsidRPr="00CE2D0A" w:rsidRDefault="00E30917" w:rsidP="0060467A">
    <w:pPr>
      <w:pStyle w:val="Encabezado"/>
      <w:spacing w:before="120"/>
      <w:jc w:val="both"/>
      <w:rPr>
        <w:rFonts w:ascii="Arial" w:hAnsi="Arial" w:cs="Arial"/>
        <w:b/>
        <w:bCs/>
        <w:color w:val="10069F"/>
        <w:sz w:val="22"/>
        <w:szCs w:val="22"/>
      </w:rPr>
    </w:pPr>
    <w:r>
      <w:rPr>
        <w:rFonts w:ascii="Arial" w:hAnsi="Arial" w:cs="Arial"/>
        <w:b/>
        <w:bCs/>
        <w:color w:val="10069F"/>
        <w:sz w:val="22"/>
        <w:szCs w:val="22"/>
      </w:rPr>
      <w:t xml:space="preserve">Segunda </w:t>
    </w:r>
    <w:r w:rsidR="007439EE" w:rsidRPr="00CE2D0A">
      <w:rPr>
        <w:rFonts w:ascii="Arial" w:hAnsi="Arial" w:cs="Arial"/>
        <w:b/>
        <w:bCs/>
        <w:color w:val="10069F"/>
        <w:sz w:val="22"/>
        <w:szCs w:val="22"/>
      </w:rPr>
      <w:t>convocatoria de subvenciones (202</w:t>
    </w:r>
    <w:r>
      <w:rPr>
        <w:rFonts w:ascii="Arial" w:hAnsi="Arial" w:cs="Arial"/>
        <w:b/>
        <w:bCs/>
        <w:color w:val="10069F"/>
        <w:sz w:val="22"/>
        <w:szCs w:val="22"/>
      </w:rPr>
      <w:t>4</w:t>
    </w:r>
    <w:r w:rsidR="007439EE" w:rsidRPr="00CE2D0A">
      <w:rPr>
        <w:rFonts w:ascii="Arial" w:hAnsi="Arial" w:cs="Arial"/>
        <w:b/>
        <w:bCs/>
        <w:color w:val="10069F"/>
        <w:sz w:val="22"/>
        <w:szCs w:val="22"/>
      </w:rPr>
      <w:t xml:space="preserve">) en concurrencia competitiva de proyectos </w:t>
    </w:r>
    <w:r w:rsidR="000A3F29" w:rsidRPr="000A3F29">
      <w:rPr>
        <w:rFonts w:ascii="Arial" w:hAnsi="Arial" w:cs="Arial"/>
        <w:b/>
        <w:bCs/>
        <w:color w:val="10069F"/>
        <w:sz w:val="22"/>
        <w:szCs w:val="22"/>
      </w:rPr>
      <w:t xml:space="preserve">para la digitalización de comunidades de usuarios de agua para regadío </w:t>
    </w:r>
    <w:r w:rsidR="007439EE" w:rsidRPr="00CE2D0A">
      <w:rPr>
        <w:rFonts w:ascii="Arial" w:hAnsi="Arial" w:cs="Arial"/>
        <w:b/>
        <w:bCs/>
        <w:color w:val="10069F"/>
        <w:sz w:val="22"/>
        <w:szCs w:val="22"/>
      </w:rPr>
      <w:t>en el marco del Plan de Recuperación, Transformación y Resiliencia (PERTE Digitalización del Ciclo del Agua)</w:t>
    </w:r>
  </w:p>
  <w:p w14:paraId="79502018" w14:textId="77777777" w:rsidR="007439EE" w:rsidRPr="00CE2D0A" w:rsidRDefault="007439EE" w:rsidP="007439EE">
    <w:pPr>
      <w:pStyle w:val="Encabezado"/>
      <w:rPr>
        <w:rFonts w:ascii="Arial" w:hAnsi="Arial" w:cs="Arial"/>
        <w:b/>
        <w:bCs/>
        <w:color w:val="10069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222C"/>
    <w:multiLevelType w:val="hybridMultilevel"/>
    <w:tmpl w:val="7408D0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F028F0"/>
    <w:multiLevelType w:val="hybridMultilevel"/>
    <w:tmpl w:val="A768C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11159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2216"/>
    <w:multiLevelType w:val="multilevel"/>
    <w:tmpl w:val="0C0A001F"/>
    <w:lvl w:ilvl="0">
      <w:start w:val="1"/>
      <w:numFmt w:val="decimal"/>
      <w:lvlText w:val="%1."/>
      <w:lvlJc w:val="left"/>
      <w:pPr>
        <w:ind w:left="360" w:hanging="360"/>
      </w:pPr>
    </w:lvl>
    <w:lvl w:ilvl="1">
      <w:start w:val="1"/>
      <w:numFmt w:val="decimal"/>
      <w:lvlText w:val="%1.%2."/>
      <w:lvlJc w:val="left"/>
      <w:pPr>
        <w:ind w:left="31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4D1E3A"/>
    <w:multiLevelType w:val="hybridMultilevel"/>
    <w:tmpl w:val="2D32397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54501D"/>
    <w:multiLevelType w:val="hybridMultilevel"/>
    <w:tmpl w:val="418861C0"/>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CE229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AF7B71"/>
    <w:multiLevelType w:val="hybridMultilevel"/>
    <w:tmpl w:val="ED7094C0"/>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494517DC"/>
    <w:multiLevelType w:val="hybridMultilevel"/>
    <w:tmpl w:val="17E4E9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E772E4"/>
    <w:multiLevelType w:val="hybridMultilevel"/>
    <w:tmpl w:val="8FD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7B61BA9"/>
    <w:multiLevelType w:val="hybridMultilevel"/>
    <w:tmpl w:val="1A92D5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674C18"/>
    <w:multiLevelType w:val="multilevel"/>
    <w:tmpl w:val="FB7C81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C43ECB"/>
    <w:multiLevelType w:val="hybridMultilevel"/>
    <w:tmpl w:val="52E0B6B2"/>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5EA0B4A"/>
    <w:multiLevelType w:val="hybridMultilevel"/>
    <w:tmpl w:val="A90A5C7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82A6F60"/>
    <w:multiLevelType w:val="hybridMultilevel"/>
    <w:tmpl w:val="274268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4A4C79"/>
    <w:multiLevelType w:val="hybridMultilevel"/>
    <w:tmpl w:val="078C070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210B27"/>
    <w:multiLevelType w:val="hybridMultilevel"/>
    <w:tmpl w:val="8FD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1"/>
  </w:num>
  <w:num w:numId="5">
    <w:abstractNumId w:val="6"/>
  </w:num>
  <w:num w:numId="6">
    <w:abstractNumId w:val="5"/>
  </w:num>
  <w:num w:numId="7">
    <w:abstractNumId w:val="7"/>
  </w:num>
  <w:num w:numId="8">
    <w:abstractNumId w:val="13"/>
  </w:num>
  <w:num w:numId="9">
    <w:abstractNumId w:val="12"/>
  </w:num>
  <w:num w:numId="10">
    <w:abstractNumId w:val="15"/>
  </w:num>
  <w:num w:numId="11">
    <w:abstractNumId w:val="0"/>
  </w:num>
  <w:num w:numId="12">
    <w:abstractNumId w:val="14"/>
  </w:num>
  <w:num w:numId="13">
    <w:abstractNumId w:val="1"/>
  </w:num>
  <w:num w:numId="14">
    <w:abstractNumId w:val="16"/>
  </w:num>
  <w:num w:numId="15">
    <w:abstractNumId w:val="1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2654F"/>
    <w:rsid w:val="00037E6C"/>
    <w:rsid w:val="00040BE5"/>
    <w:rsid w:val="00074D69"/>
    <w:rsid w:val="000871C9"/>
    <w:rsid w:val="000A3F29"/>
    <w:rsid w:val="000D383F"/>
    <w:rsid w:val="000F0205"/>
    <w:rsid w:val="00105540"/>
    <w:rsid w:val="001056C9"/>
    <w:rsid w:val="00115FA8"/>
    <w:rsid w:val="00123DBF"/>
    <w:rsid w:val="00130445"/>
    <w:rsid w:val="00156E8A"/>
    <w:rsid w:val="00182FE2"/>
    <w:rsid w:val="00187B65"/>
    <w:rsid w:val="00194F40"/>
    <w:rsid w:val="001C1084"/>
    <w:rsid w:val="001C48F8"/>
    <w:rsid w:val="001E3DF2"/>
    <w:rsid w:val="00205142"/>
    <w:rsid w:val="00210BFC"/>
    <w:rsid w:val="00216F80"/>
    <w:rsid w:val="00225BE1"/>
    <w:rsid w:val="0023338D"/>
    <w:rsid w:val="0027339B"/>
    <w:rsid w:val="0027521B"/>
    <w:rsid w:val="002762CF"/>
    <w:rsid w:val="00292F63"/>
    <w:rsid w:val="002950D2"/>
    <w:rsid w:val="002A6E53"/>
    <w:rsid w:val="002C03FE"/>
    <w:rsid w:val="00313A2D"/>
    <w:rsid w:val="00316646"/>
    <w:rsid w:val="00333BE4"/>
    <w:rsid w:val="003358D0"/>
    <w:rsid w:val="0034161C"/>
    <w:rsid w:val="003547A2"/>
    <w:rsid w:val="00377FF3"/>
    <w:rsid w:val="003A5E94"/>
    <w:rsid w:val="003B53B3"/>
    <w:rsid w:val="003E608E"/>
    <w:rsid w:val="003F165D"/>
    <w:rsid w:val="00421CBF"/>
    <w:rsid w:val="004274A2"/>
    <w:rsid w:val="00434854"/>
    <w:rsid w:val="00443FDE"/>
    <w:rsid w:val="00446159"/>
    <w:rsid w:val="00461BF8"/>
    <w:rsid w:val="00467591"/>
    <w:rsid w:val="00495D9B"/>
    <w:rsid w:val="004A420C"/>
    <w:rsid w:val="004E545F"/>
    <w:rsid w:val="005055EB"/>
    <w:rsid w:val="0050705B"/>
    <w:rsid w:val="00523D5F"/>
    <w:rsid w:val="00531494"/>
    <w:rsid w:val="00544FE8"/>
    <w:rsid w:val="00545396"/>
    <w:rsid w:val="0055133B"/>
    <w:rsid w:val="00571ED6"/>
    <w:rsid w:val="0057439B"/>
    <w:rsid w:val="00574E40"/>
    <w:rsid w:val="005821A1"/>
    <w:rsid w:val="005A23DB"/>
    <w:rsid w:val="005C07E5"/>
    <w:rsid w:val="005C5FA6"/>
    <w:rsid w:val="005C6C75"/>
    <w:rsid w:val="005D55C8"/>
    <w:rsid w:val="005E435A"/>
    <w:rsid w:val="005F22A7"/>
    <w:rsid w:val="005F3E63"/>
    <w:rsid w:val="00603FB6"/>
    <w:rsid w:val="0060467A"/>
    <w:rsid w:val="00607D31"/>
    <w:rsid w:val="00620528"/>
    <w:rsid w:val="00666003"/>
    <w:rsid w:val="00670A4A"/>
    <w:rsid w:val="00684F8B"/>
    <w:rsid w:val="006B759F"/>
    <w:rsid w:val="006E1FF6"/>
    <w:rsid w:val="006E44B7"/>
    <w:rsid w:val="007439EE"/>
    <w:rsid w:val="00743A08"/>
    <w:rsid w:val="0074466D"/>
    <w:rsid w:val="00744791"/>
    <w:rsid w:val="00744BDE"/>
    <w:rsid w:val="00745192"/>
    <w:rsid w:val="00753804"/>
    <w:rsid w:val="00757325"/>
    <w:rsid w:val="0075757D"/>
    <w:rsid w:val="007775A0"/>
    <w:rsid w:val="00787165"/>
    <w:rsid w:val="007D45FD"/>
    <w:rsid w:val="008127F2"/>
    <w:rsid w:val="00814E88"/>
    <w:rsid w:val="00853479"/>
    <w:rsid w:val="00854AF4"/>
    <w:rsid w:val="008654EA"/>
    <w:rsid w:val="00866757"/>
    <w:rsid w:val="008B0414"/>
    <w:rsid w:val="008B0AF7"/>
    <w:rsid w:val="008E1FE5"/>
    <w:rsid w:val="008F1F4B"/>
    <w:rsid w:val="00907097"/>
    <w:rsid w:val="0091761E"/>
    <w:rsid w:val="00963B97"/>
    <w:rsid w:val="009663FE"/>
    <w:rsid w:val="009906B1"/>
    <w:rsid w:val="009B1E7F"/>
    <w:rsid w:val="009B7A82"/>
    <w:rsid w:val="009C5735"/>
    <w:rsid w:val="009E6B3C"/>
    <w:rsid w:val="00A22962"/>
    <w:rsid w:val="00A81888"/>
    <w:rsid w:val="00A850C3"/>
    <w:rsid w:val="00AB2A0A"/>
    <w:rsid w:val="00B11A47"/>
    <w:rsid w:val="00B21B61"/>
    <w:rsid w:val="00B25FD4"/>
    <w:rsid w:val="00B36224"/>
    <w:rsid w:val="00B57D38"/>
    <w:rsid w:val="00B7182B"/>
    <w:rsid w:val="00B846DE"/>
    <w:rsid w:val="00B951A5"/>
    <w:rsid w:val="00BA3A19"/>
    <w:rsid w:val="00BA4E17"/>
    <w:rsid w:val="00BD3565"/>
    <w:rsid w:val="00BD4B2A"/>
    <w:rsid w:val="00BF1FC2"/>
    <w:rsid w:val="00BF3C19"/>
    <w:rsid w:val="00C1232C"/>
    <w:rsid w:val="00C32FD6"/>
    <w:rsid w:val="00C34A4D"/>
    <w:rsid w:val="00C43733"/>
    <w:rsid w:val="00C4613E"/>
    <w:rsid w:val="00C71E68"/>
    <w:rsid w:val="00C8369D"/>
    <w:rsid w:val="00C87FEA"/>
    <w:rsid w:val="00C94DB1"/>
    <w:rsid w:val="00CC0519"/>
    <w:rsid w:val="00CE2D6D"/>
    <w:rsid w:val="00CF2E7A"/>
    <w:rsid w:val="00CF5294"/>
    <w:rsid w:val="00D03B0D"/>
    <w:rsid w:val="00D177D8"/>
    <w:rsid w:val="00D2576C"/>
    <w:rsid w:val="00D2619C"/>
    <w:rsid w:val="00D27AB6"/>
    <w:rsid w:val="00D50649"/>
    <w:rsid w:val="00D65B44"/>
    <w:rsid w:val="00D910C2"/>
    <w:rsid w:val="00D92D17"/>
    <w:rsid w:val="00D95277"/>
    <w:rsid w:val="00DA6BEE"/>
    <w:rsid w:val="00DC3A71"/>
    <w:rsid w:val="00DD5C23"/>
    <w:rsid w:val="00DE3778"/>
    <w:rsid w:val="00E30917"/>
    <w:rsid w:val="00E445D9"/>
    <w:rsid w:val="00E74A84"/>
    <w:rsid w:val="00E85BD0"/>
    <w:rsid w:val="00E91EED"/>
    <w:rsid w:val="00EA28B8"/>
    <w:rsid w:val="00ED6324"/>
    <w:rsid w:val="00EE4DA1"/>
    <w:rsid w:val="00F0068D"/>
    <w:rsid w:val="00F06D36"/>
    <w:rsid w:val="00F2419A"/>
    <w:rsid w:val="00F450B3"/>
    <w:rsid w:val="00F5410F"/>
    <w:rsid w:val="00F732DF"/>
    <w:rsid w:val="00F90B7D"/>
    <w:rsid w:val="00FA246D"/>
    <w:rsid w:val="00FA5037"/>
    <w:rsid w:val="00FB3372"/>
    <w:rsid w:val="00FB6D6A"/>
    <w:rsid w:val="00FD3A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60835"/>
  <w15:chartTrackingRefBased/>
  <w15:docId w15:val="{AEA03629-6B90-41AE-9C63-921F9B59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D0"/>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77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77D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177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77D8"/>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8F1F4B"/>
    <w:pPr>
      <w:ind w:left="720"/>
      <w:contextualSpacing/>
    </w:pPr>
  </w:style>
  <w:style w:type="table" w:styleId="Tablaconcuadrcula">
    <w:name w:val="Table Grid"/>
    <w:basedOn w:val="Tablanormal"/>
    <w:uiPriority w:val="39"/>
    <w:rsid w:val="00C3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8654EA"/>
    <w:pPr>
      <w:widowControl w:val="0"/>
      <w:autoSpaceDE w:val="0"/>
      <w:autoSpaceDN w:val="0"/>
      <w:spacing w:after="0" w:line="240" w:lineRule="auto"/>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8654EA"/>
    <w:rPr>
      <w:rFonts w:ascii="Calibri" w:eastAsia="Calibri" w:hAnsi="Calibri" w:cs="Calibri"/>
    </w:rPr>
  </w:style>
  <w:style w:type="paragraph" w:styleId="Textonotapie">
    <w:name w:val="footnote text"/>
    <w:basedOn w:val="Normal"/>
    <w:link w:val="TextonotapieCar"/>
    <w:uiPriority w:val="99"/>
    <w:semiHidden/>
    <w:unhideWhenUsed/>
    <w:rsid w:val="008654EA"/>
    <w:pPr>
      <w:widowControl w:val="0"/>
      <w:autoSpaceDE w:val="0"/>
      <w:autoSpaceDN w:val="0"/>
      <w:spacing w:after="0" w:line="240" w:lineRule="auto"/>
    </w:pPr>
    <w:rPr>
      <w:rFonts w:ascii="Calibri" w:eastAsia="Calibri" w:hAnsi="Calibri" w:cs="Calibri"/>
      <w:lang w:eastAsia="en-US"/>
    </w:rPr>
  </w:style>
  <w:style w:type="character" w:customStyle="1" w:styleId="TextonotapieCar">
    <w:name w:val="Texto nota pie Car"/>
    <w:basedOn w:val="Fuentedeprrafopredeter"/>
    <w:link w:val="Textonotapie"/>
    <w:uiPriority w:val="99"/>
    <w:semiHidden/>
    <w:rsid w:val="008654EA"/>
    <w:rPr>
      <w:rFonts w:ascii="Calibri" w:eastAsia="Calibri" w:hAnsi="Calibri" w:cs="Calibri"/>
      <w:sz w:val="20"/>
      <w:szCs w:val="20"/>
    </w:rPr>
  </w:style>
  <w:style w:type="character" w:styleId="Refdenotaalpie">
    <w:name w:val="footnote reference"/>
    <w:basedOn w:val="Fuentedeprrafopredeter"/>
    <w:uiPriority w:val="99"/>
    <w:semiHidden/>
    <w:unhideWhenUsed/>
    <w:rsid w:val="008654EA"/>
    <w:rPr>
      <w:vertAlign w:val="superscript"/>
    </w:rPr>
  </w:style>
  <w:style w:type="paragraph" w:styleId="Revisin">
    <w:name w:val="Revision"/>
    <w:hidden/>
    <w:uiPriority w:val="99"/>
    <w:semiHidden/>
    <w:rsid w:val="004274A2"/>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3416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61C"/>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3F165D"/>
    <w:rPr>
      <w:sz w:val="16"/>
      <w:szCs w:val="16"/>
    </w:rPr>
  </w:style>
  <w:style w:type="paragraph" w:styleId="Textocomentario">
    <w:name w:val="annotation text"/>
    <w:basedOn w:val="Normal"/>
    <w:link w:val="TextocomentarioCar"/>
    <w:uiPriority w:val="99"/>
    <w:semiHidden/>
    <w:unhideWhenUsed/>
    <w:rsid w:val="003F165D"/>
    <w:pPr>
      <w:spacing w:line="240" w:lineRule="auto"/>
    </w:pPr>
  </w:style>
  <w:style w:type="character" w:customStyle="1" w:styleId="TextocomentarioCar">
    <w:name w:val="Texto comentario Car"/>
    <w:basedOn w:val="Fuentedeprrafopredeter"/>
    <w:link w:val="Textocomentario"/>
    <w:uiPriority w:val="99"/>
    <w:semiHidden/>
    <w:rsid w:val="003F16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165D"/>
    <w:rPr>
      <w:b/>
      <w:bCs/>
    </w:rPr>
  </w:style>
  <w:style w:type="character" w:customStyle="1" w:styleId="AsuntodelcomentarioCar">
    <w:name w:val="Asunto del comentario Car"/>
    <w:basedOn w:val="TextocomentarioCar"/>
    <w:link w:val="Asuntodelcomentario"/>
    <w:uiPriority w:val="99"/>
    <w:semiHidden/>
    <w:rsid w:val="003F165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4F47A-DC3F-4C70-9492-F268A761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2912</Words>
  <Characters>16021</Characters>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2024-10-25T12:24:00Z</dcterms:created>
  <dcterms:modified xsi:type="dcterms:W3CDTF">2024-10-28T09:02:00Z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2023-04-05T09:52:34Z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ace5ccb3-1618-47c3-9880-f9abc48fd6a9</vt:lpwstr>
  </property>
  <property fmtid="{D5CDD505-2E9C-101B-9397-08002B2CF9AE}" pid="8" name="MSIP_Label_ec2e2fbc-c146-47f5-9855-44b2ad8bbb6d_ContentBits">
    <vt:lpwstr>0</vt:lpwstr>
  </property>
</Properties>
</file>